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0208" w14:textId="77777777" w:rsidR="008710AD" w:rsidRPr="00956D6F" w:rsidRDefault="008710AD" w:rsidP="008710AD">
      <w:pPr>
        <w:spacing w:after="0" w:line="240" w:lineRule="auto"/>
        <w:rPr>
          <w:rFonts w:ascii="Calibri" w:eastAsia="Times New Roman" w:hAnsi="Calibri" w:cs="Arial"/>
          <w:sz w:val="8"/>
          <w:szCs w:val="8"/>
        </w:rPr>
      </w:pPr>
    </w:p>
    <w:p w14:paraId="6D70C7E2" w14:textId="227E37DE" w:rsidR="004E1780" w:rsidRPr="004E1780" w:rsidRDefault="004E1780" w:rsidP="008710AD">
      <w:pPr>
        <w:spacing w:after="0" w:line="240" w:lineRule="auto"/>
        <w:rPr>
          <w:rFonts w:ascii="Calibri" w:eastAsia="Times New Roman" w:hAnsi="Calibri" w:cs="Arial"/>
          <w:sz w:val="23"/>
          <w:szCs w:val="23"/>
        </w:rPr>
      </w:pPr>
      <w:r w:rsidRPr="004E1780">
        <w:rPr>
          <w:rFonts w:ascii="Calibri" w:eastAsia="Times New Roman" w:hAnsi="Calibri" w:cs="Arial"/>
          <w:sz w:val="23"/>
          <w:szCs w:val="23"/>
        </w:rPr>
        <w:t>With our Lend A Hand Up step-by-step planning guide and free crowdfunding tools, hosting</w:t>
      </w:r>
      <w:r>
        <w:rPr>
          <w:rFonts w:ascii="Calibri" w:eastAsia="Times New Roman" w:hAnsi="Calibri" w:cs="Arial"/>
          <w:sz w:val="23"/>
          <w:szCs w:val="23"/>
        </w:rPr>
        <w:t xml:space="preserve"> a benefit or other in-person event can be a successful way to </w:t>
      </w:r>
      <w:r w:rsidRPr="004E1780">
        <w:rPr>
          <w:rFonts w:ascii="Calibri" w:eastAsia="Times New Roman" w:hAnsi="Calibri" w:cs="Arial"/>
          <w:sz w:val="23"/>
          <w:szCs w:val="23"/>
        </w:rPr>
        <w:t>raise help and hope for someone facing hardship. Our guide includes tips, templates</w:t>
      </w:r>
      <w:r w:rsidR="009D0C11">
        <w:rPr>
          <w:rFonts w:ascii="Calibri" w:eastAsia="Times New Roman" w:hAnsi="Calibri" w:cs="Arial"/>
          <w:sz w:val="23"/>
          <w:szCs w:val="23"/>
        </w:rPr>
        <w:t xml:space="preserve">, and timelines </w:t>
      </w:r>
      <w:r w:rsidRPr="004E1780">
        <w:rPr>
          <w:rFonts w:ascii="Calibri" w:eastAsia="Times New Roman" w:hAnsi="Calibri" w:cs="Arial"/>
          <w:sz w:val="23"/>
          <w:szCs w:val="23"/>
        </w:rPr>
        <w:t>to serve as a springboard for you</w:t>
      </w:r>
      <w:r w:rsidR="008425F2">
        <w:rPr>
          <w:rFonts w:ascii="Calibri" w:eastAsia="Times New Roman" w:hAnsi="Calibri" w:cs="Arial"/>
          <w:sz w:val="23"/>
          <w:szCs w:val="23"/>
        </w:rPr>
        <w:t xml:space="preserve"> to host your </w:t>
      </w:r>
      <w:r w:rsidRPr="004E1780">
        <w:rPr>
          <w:rFonts w:ascii="Calibri" w:eastAsia="Times New Roman" w:hAnsi="Calibri" w:cs="Arial"/>
          <w:sz w:val="23"/>
          <w:szCs w:val="23"/>
        </w:rPr>
        <w:t xml:space="preserve">own unique </w:t>
      </w:r>
      <w:r>
        <w:rPr>
          <w:rFonts w:ascii="Calibri" w:eastAsia="Times New Roman" w:hAnsi="Calibri" w:cs="Arial"/>
          <w:sz w:val="23"/>
          <w:szCs w:val="23"/>
        </w:rPr>
        <w:t xml:space="preserve">event. </w:t>
      </w:r>
    </w:p>
    <w:p w14:paraId="1AB11E71" w14:textId="77777777" w:rsidR="004E1780" w:rsidRPr="004E1780" w:rsidRDefault="004E1780" w:rsidP="004E1780">
      <w:pPr>
        <w:spacing w:before="100" w:beforeAutospacing="1" w:after="0" w:line="240" w:lineRule="auto"/>
        <w:rPr>
          <w:rFonts w:ascii="Calibri" w:eastAsia="Times New Roman" w:hAnsi="Calibri" w:cs="Arial"/>
          <w:color w:val="2E74B5" w:themeColor="accent1" w:themeShade="BF"/>
          <w:sz w:val="23"/>
          <w:szCs w:val="23"/>
        </w:rPr>
      </w:pPr>
      <w:r w:rsidRPr="004E1780">
        <w:rPr>
          <w:rFonts w:ascii="Calibri" w:eastAsia="Times New Roman" w:hAnsi="Calibri" w:cs="Arial"/>
          <w:sz w:val="23"/>
          <w:szCs w:val="23"/>
        </w:rPr>
        <w:t xml:space="preserve">In addition to offering a crowdfunding and online auction platform, Lend A Hand Up offers </w:t>
      </w:r>
      <w:r w:rsidRPr="004E1780">
        <w:rPr>
          <w:rFonts w:ascii="Calibri" w:eastAsia="Times New Roman" w:hAnsi="Calibri" w:cs="Arial"/>
          <w:i/>
          <w:sz w:val="23"/>
          <w:szCs w:val="23"/>
        </w:rPr>
        <w:t>BOOST</w:t>
      </w:r>
      <w:r w:rsidRPr="004E1780">
        <w:rPr>
          <w:rFonts w:ascii="Calibri" w:eastAsia="Times New Roman" w:hAnsi="Calibri" w:cs="Arial"/>
          <w:sz w:val="23"/>
          <w:szCs w:val="23"/>
        </w:rPr>
        <w:t xml:space="preserve"> </w:t>
      </w:r>
      <w:r w:rsidRPr="004E1780">
        <w:rPr>
          <w:rFonts w:ascii="Calibri" w:eastAsia="Times New Roman" w:hAnsi="Calibri" w:cs="Arial"/>
          <w:i/>
          <w:iCs/>
          <w:sz w:val="23"/>
          <w:szCs w:val="23"/>
        </w:rPr>
        <w:t xml:space="preserve">funding </w:t>
      </w:r>
      <w:r w:rsidRPr="004E1780">
        <w:rPr>
          <w:rFonts w:ascii="Calibri" w:eastAsia="Times New Roman" w:hAnsi="Calibri" w:cs="Arial"/>
          <w:sz w:val="23"/>
          <w:szCs w:val="23"/>
        </w:rPr>
        <w:t>to increase the success of fundraising efforts that help local, eligible families.</w:t>
      </w:r>
      <w:r w:rsidRPr="004E1780">
        <w:rPr>
          <w:rFonts w:ascii="Calibri" w:eastAsia="Times New Roman" w:hAnsi="Calibri" w:cs="Arial"/>
          <w:color w:val="2E74B5" w:themeColor="accent1" w:themeShade="BF"/>
          <w:sz w:val="23"/>
          <w:szCs w:val="23"/>
        </w:rPr>
        <w:t xml:space="preserve"> </w:t>
      </w:r>
    </w:p>
    <w:p w14:paraId="17E999EA" w14:textId="77777777" w:rsidR="004E1780" w:rsidRPr="004E1780" w:rsidRDefault="004E1780" w:rsidP="004E1780">
      <w:pPr>
        <w:spacing w:after="0" w:line="240" w:lineRule="auto"/>
        <w:rPr>
          <w:rFonts w:ascii="Calibri" w:eastAsia="Times New Roman" w:hAnsi="Calibri" w:cs="Arial"/>
          <w:sz w:val="16"/>
          <w:szCs w:val="16"/>
        </w:rPr>
      </w:pPr>
    </w:p>
    <w:p w14:paraId="77C256B5" w14:textId="77777777" w:rsidR="004E1780" w:rsidRPr="004E1780" w:rsidRDefault="004E1780" w:rsidP="004E1780">
      <w:pPr>
        <w:spacing w:after="0" w:line="240" w:lineRule="auto"/>
        <w:rPr>
          <w:rFonts w:ascii="Calibri" w:eastAsia="Times New Roman" w:hAnsi="Calibri" w:cs="Arial"/>
          <w:sz w:val="23"/>
          <w:szCs w:val="23"/>
        </w:rPr>
      </w:pPr>
      <w:r w:rsidRPr="004E1780">
        <w:rPr>
          <w:rFonts w:ascii="Calibri" w:eastAsia="Times New Roman" w:hAnsi="Calibri" w:cs="Arial"/>
          <w:sz w:val="23"/>
          <w:szCs w:val="23"/>
        </w:rPr>
        <w:t xml:space="preserve">Lend A Hand Up fundraising resources and boost criteria:  </w:t>
      </w:r>
      <w:hyperlink r:id="rId8" w:history="1">
        <w:r w:rsidRPr="00563D88">
          <w:rPr>
            <w:rFonts w:ascii="Calibri" w:eastAsia="Times New Roman" w:hAnsi="Calibri" w:cs="Arial"/>
            <w:b/>
            <w:color w:val="2E8BBF"/>
            <w:sz w:val="23"/>
            <w:szCs w:val="23"/>
            <w:u w:val="single"/>
          </w:rPr>
          <w:t>LendAHandUp.org/start-a-fundraiser/</w:t>
        </w:r>
      </w:hyperlink>
    </w:p>
    <w:p w14:paraId="17BCE315" w14:textId="5A625BCF" w:rsidR="00405C32" w:rsidRDefault="00405C32" w:rsidP="00EE1ADF">
      <w:pPr>
        <w:spacing w:before="100" w:beforeAutospacing="1" w:after="0" w:line="240" w:lineRule="auto"/>
        <w:rPr>
          <w:rFonts w:ascii="Calibri" w:eastAsia="Times New Roman" w:hAnsi="Calibri" w:cs="Arial"/>
          <w:b/>
          <w:bCs/>
          <w:color w:val="003A70"/>
          <w:highlight w:val="lightGray"/>
        </w:rPr>
      </w:pPr>
      <w:r w:rsidRPr="00EE1ADF">
        <w:rPr>
          <w:rFonts w:ascii="Calibri" w:eastAsia="Times New Roman" w:hAnsi="Calibri" w:cs="Arial"/>
          <w:b/>
          <w:bCs/>
          <w:color w:val="003A70"/>
          <w:highlight w:val="lightGray"/>
        </w:rPr>
        <w:t>GETTING READY</w:t>
      </w:r>
      <w:r w:rsidR="00EE1ADF">
        <w:rPr>
          <w:rFonts w:ascii="Calibri" w:eastAsia="Times New Roman" w:hAnsi="Calibri" w:cs="Arial"/>
          <w:b/>
          <w:bCs/>
          <w:color w:val="003A70"/>
          <w:highlight w:val="lightGray"/>
        </w:rPr>
        <w:t xml:space="preserve"> – Plan a Successful Benefit/Event</w:t>
      </w:r>
      <w:r w:rsidRPr="00EE1ADF">
        <w:rPr>
          <w:rFonts w:ascii="Calibri" w:eastAsia="Times New Roman" w:hAnsi="Calibri" w:cs="Arial"/>
          <w:b/>
          <w:bCs/>
          <w:color w:val="003A70"/>
          <w:highlight w:val="lightGray"/>
        </w:rPr>
        <w:t xml:space="preserve"> </w:t>
      </w:r>
    </w:p>
    <w:p w14:paraId="64B8D3F6" w14:textId="77777777" w:rsidR="008710AD" w:rsidRPr="00782076" w:rsidRDefault="008710AD" w:rsidP="008710AD">
      <w:pPr>
        <w:spacing w:after="0" w:line="240" w:lineRule="auto"/>
        <w:rPr>
          <w:rFonts w:ascii="Calibri" w:eastAsia="Times New Roman" w:hAnsi="Calibri" w:cs="Arial"/>
          <w:b/>
          <w:bCs/>
          <w:sz w:val="12"/>
          <w:szCs w:val="12"/>
        </w:rPr>
      </w:pPr>
    </w:p>
    <w:p w14:paraId="7544892B" w14:textId="5A79385F" w:rsidR="008710AD" w:rsidRDefault="001D24C8" w:rsidP="008710AD">
      <w:pPr>
        <w:spacing w:after="0" w:line="240" w:lineRule="auto"/>
        <w:rPr>
          <w:rFonts w:ascii="Calibri" w:eastAsia="Times New Roman" w:hAnsi="Calibri" w:cs="Arial"/>
          <w:b/>
          <w:bCs/>
          <w:sz w:val="23"/>
          <w:szCs w:val="23"/>
        </w:rPr>
      </w:pPr>
      <w:r w:rsidRPr="001D24C8">
        <w:rPr>
          <w:rFonts w:ascii="Calibri" w:eastAsia="Times New Roman" w:hAnsi="Calibri" w:cs="Arial"/>
          <w:b/>
          <w:bCs/>
          <w:sz w:val="23"/>
          <w:szCs w:val="23"/>
        </w:rPr>
        <w:t xml:space="preserve">Step 1. Review Fundraising Strategies &amp; Submit Request to Start a New </w:t>
      </w:r>
      <w:r w:rsidR="009D0C11">
        <w:rPr>
          <w:rFonts w:ascii="Calibri" w:eastAsia="Times New Roman" w:hAnsi="Calibri" w:cs="Arial"/>
          <w:b/>
          <w:bCs/>
          <w:sz w:val="23"/>
          <w:szCs w:val="23"/>
        </w:rPr>
        <w:t xml:space="preserve">Lend A Hand Up </w:t>
      </w:r>
      <w:r w:rsidRPr="001D24C8">
        <w:rPr>
          <w:rFonts w:ascii="Calibri" w:eastAsia="Times New Roman" w:hAnsi="Calibri" w:cs="Arial"/>
          <w:b/>
          <w:bCs/>
          <w:sz w:val="23"/>
          <w:szCs w:val="23"/>
        </w:rPr>
        <w:t xml:space="preserve">Fundraiser </w:t>
      </w:r>
    </w:p>
    <w:p w14:paraId="38FD5902" w14:textId="77777777" w:rsidR="008710AD" w:rsidRPr="001D24C8" w:rsidRDefault="008710AD" w:rsidP="008710AD">
      <w:pPr>
        <w:spacing w:after="0" w:line="240" w:lineRule="auto"/>
        <w:rPr>
          <w:rFonts w:ascii="Calibri" w:eastAsia="Times New Roman" w:hAnsi="Calibri" w:cs="Arial"/>
          <w:b/>
          <w:bCs/>
          <w:sz w:val="12"/>
          <w:szCs w:val="12"/>
        </w:rPr>
      </w:pPr>
    </w:p>
    <w:p w14:paraId="609310D0" w14:textId="663920DA" w:rsidR="001D24C8" w:rsidRPr="001D24C8" w:rsidRDefault="001D24C8" w:rsidP="008710AD">
      <w:pPr>
        <w:numPr>
          <w:ilvl w:val="0"/>
          <w:numId w:val="34"/>
        </w:numPr>
        <w:spacing w:after="0" w:line="240" w:lineRule="auto"/>
        <w:contextualSpacing/>
        <w:rPr>
          <w:rFonts w:ascii="Calibri" w:eastAsia="Times New Roman" w:hAnsi="Calibri" w:cs="Arial"/>
          <w:bCs/>
          <w:sz w:val="23"/>
          <w:szCs w:val="23"/>
        </w:rPr>
      </w:pPr>
      <w:r w:rsidRPr="001D24C8">
        <w:rPr>
          <w:rFonts w:ascii="Calibri" w:eastAsia="Times New Roman" w:hAnsi="Calibri" w:cs="Arial"/>
          <w:bCs/>
          <w:sz w:val="23"/>
          <w:szCs w:val="23"/>
        </w:rPr>
        <w:t xml:space="preserve">Review fundraising options with others </w:t>
      </w:r>
      <w:r w:rsidR="00956D6F">
        <w:rPr>
          <w:rFonts w:ascii="Calibri" w:eastAsia="Times New Roman" w:hAnsi="Calibri" w:cs="Arial"/>
          <w:bCs/>
          <w:sz w:val="23"/>
          <w:szCs w:val="23"/>
        </w:rPr>
        <w:t>regarding</w:t>
      </w:r>
      <w:r w:rsidRPr="001D24C8">
        <w:rPr>
          <w:rFonts w:ascii="Calibri" w:eastAsia="Times New Roman" w:hAnsi="Calibri" w:cs="Arial"/>
          <w:bCs/>
          <w:sz w:val="23"/>
          <w:szCs w:val="23"/>
        </w:rPr>
        <w:t xml:space="preserve"> whether an online campaign - with or without a benefit - would be </w:t>
      </w:r>
      <w:r w:rsidR="008425F2" w:rsidRPr="001D24C8">
        <w:rPr>
          <w:rFonts w:ascii="Calibri" w:eastAsia="Times New Roman" w:hAnsi="Calibri" w:cs="Arial"/>
          <w:bCs/>
          <w:sz w:val="23"/>
          <w:szCs w:val="23"/>
        </w:rPr>
        <w:t>an effective way</w:t>
      </w:r>
      <w:r w:rsidRPr="001D24C8">
        <w:rPr>
          <w:rFonts w:ascii="Calibri" w:eastAsia="Times New Roman" w:hAnsi="Calibri" w:cs="Arial"/>
          <w:bCs/>
          <w:sz w:val="23"/>
          <w:szCs w:val="23"/>
        </w:rPr>
        <w:t xml:space="preserve"> to rally help for a friend or family member. Gain input and approval from the individual/family</w:t>
      </w:r>
      <w:r w:rsidR="00BA07A4">
        <w:rPr>
          <w:rFonts w:ascii="Calibri" w:eastAsia="Times New Roman" w:hAnsi="Calibri" w:cs="Arial"/>
          <w:bCs/>
          <w:sz w:val="23"/>
          <w:szCs w:val="23"/>
        </w:rPr>
        <w:t xml:space="preserve"> who will benefit from the fundraiser</w:t>
      </w:r>
      <w:r w:rsidR="00900961">
        <w:rPr>
          <w:rFonts w:ascii="Calibri" w:eastAsia="Times New Roman" w:hAnsi="Calibri" w:cs="Arial"/>
          <w:bCs/>
          <w:sz w:val="23"/>
          <w:szCs w:val="23"/>
        </w:rPr>
        <w:t xml:space="preserve">. </w:t>
      </w:r>
    </w:p>
    <w:p w14:paraId="04F8D2C8" w14:textId="77777777" w:rsidR="001D24C8" w:rsidRPr="001D24C8" w:rsidRDefault="001D24C8" w:rsidP="008710AD">
      <w:pPr>
        <w:spacing w:after="0" w:line="240" w:lineRule="auto"/>
        <w:ind w:left="720"/>
        <w:contextualSpacing/>
        <w:rPr>
          <w:rFonts w:ascii="Calibri" w:eastAsia="Times New Roman" w:hAnsi="Calibri" w:cs="Arial"/>
          <w:bCs/>
          <w:sz w:val="16"/>
          <w:szCs w:val="16"/>
        </w:rPr>
      </w:pPr>
    </w:p>
    <w:p w14:paraId="58BB069D" w14:textId="77777777" w:rsidR="001D24C8" w:rsidRPr="001D24C8" w:rsidRDefault="001D24C8" w:rsidP="008710AD">
      <w:pPr>
        <w:spacing w:after="0" w:line="240" w:lineRule="auto"/>
        <w:ind w:left="720"/>
        <w:contextualSpacing/>
        <w:rPr>
          <w:rFonts w:ascii="Calibri" w:eastAsia="Times New Roman" w:hAnsi="Calibri" w:cs="Arial"/>
          <w:bCs/>
          <w:sz w:val="23"/>
          <w:szCs w:val="23"/>
        </w:rPr>
      </w:pPr>
      <w:r w:rsidRPr="001D24C8">
        <w:rPr>
          <w:rFonts w:ascii="Calibri" w:eastAsia="Times New Roman" w:hAnsi="Calibri" w:cs="Arial"/>
          <w:bCs/>
          <w:sz w:val="23"/>
          <w:szCs w:val="23"/>
        </w:rPr>
        <w:t xml:space="preserve">Next, designate a </w:t>
      </w:r>
      <w:r w:rsidRPr="001D24C8">
        <w:rPr>
          <w:rFonts w:ascii="Calibri" w:eastAsia="Times New Roman" w:hAnsi="Calibri" w:cs="Arial"/>
          <w:bCs/>
          <w:i/>
          <w:iCs/>
          <w:sz w:val="23"/>
          <w:szCs w:val="23"/>
        </w:rPr>
        <w:t>fundraising champion</w:t>
      </w:r>
      <w:r w:rsidRPr="001D24C8">
        <w:rPr>
          <w:rFonts w:ascii="Calibri" w:eastAsia="Times New Roman" w:hAnsi="Calibri" w:cs="Arial"/>
          <w:bCs/>
          <w:sz w:val="23"/>
          <w:szCs w:val="23"/>
        </w:rPr>
        <w:t xml:space="preserve"> to serve as a lead (communication link) between volunteers, the recipient/family and others involved with the fundraising effort. The fundraising champion should be someone who does not live in the same household as the recipient, nor will financially benefit in any way from the fundraiser. </w:t>
      </w:r>
    </w:p>
    <w:p w14:paraId="19F9AB93" w14:textId="77777777" w:rsidR="001D24C8" w:rsidRPr="001D24C8" w:rsidRDefault="001D24C8" w:rsidP="008710AD">
      <w:pPr>
        <w:spacing w:after="0" w:line="240" w:lineRule="auto"/>
        <w:ind w:left="720"/>
        <w:contextualSpacing/>
        <w:rPr>
          <w:rFonts w:ascii="Calibri" w:eastAsia="Times New Roman" w:hAnsi="Calibri" w:cs="Arial"/>
          <w:bCs/>
          <w:sz w:val="16"/>
          <w:szCs w:val="16"/>
        </w:rPr>
      </w:pPr>
    </w:p>
    <w:p w14:paraId="1A37E785" w14:textId="77777777" w:rsidR="001D24C8" w:rsidRPr="001D24C8" w:rsidRDefault="001D24C8" w:rsidP="008710AD">
      <w:pPr>
        <w:numPr>
          <w:ilvl w:val="0"/>
          <w:numId w:val="34"/>
        </w:numPr>
        <w:spacing w:after="0" w:line="240" w:lineRule="auto"/>
        <w:contextualSpacing/>
        <w:rPr>
          <w:rFonts w:ascii="Calibri" w:eastAsia="Times New Roman" w:hAnsi="Calibri" w:cs="Arial"/>
          <w:sz w:val="23"/>
          <w:szCs w:val="23"/>
        </w:rPr>
      </w:pPr>
      <w:r w:rsidRPr="001D24C8">
        <w:rPr>
          <w:rFonts w:ascii="Calibri" w:eastAsia="Times New Roman" w:hAnsi="Calibri" w:cs="Arial"/>
          <w:sz w:val="23"/>
          <w:szCs w:val="23"/>
        </w:rPr>
        <w:t>Review Lend A Hand Up criteria:</w:t>
      </w:r>
      <w:hyperlink r:id="rId9" w:history="1"/>
      <w:r w:rsidRPr="001D24C8">
        <w:rPr>
          <w:rFonts w:ascii="Calibri" w:eastAsia="Times New Roman" w:hAnsi="Calibri" w:cs="Arial"/>
          <w:color w:val="2E8BBF"/>
          <w:sz w:val="23"/>
          <w:szCs w:val="23"/>
        </w:rPr>
        <w:t xml:space="preserve"> </w:t>
      </w:r>
      <w:hyperlink r:id="rId10" w:history="1">
        <w:r w:rsidRPr="001D24C8">
          <w:rPr>
            <w:rFonts w:ascii="Calibri" w:eastAsia="Times New Roman" w:hAnsi="Calibri" w:cs="Arial"/>
            <w:b/>
            <w:color w:val="2E8BBF"/>
            <w:sz w:val="23"/>
            <w:szCs w:val="23"/>
            <w:u w:val="single"/>
          </w:rPr>
          <w:t>LendAHandUp.org/start-a-fundraiser/</w:t>
        </w:r>
      </w:hyperlink>
    </w:p>
    <w:p w14:paraId="6DB986DF" w14:textId="77777777" w:rsidR="001D24C8" w:rsidRPr="001D24C8" w:rsidRDefault="001D24C8" w:rsidP="008710AD">
      <w:pPr>
        <w:spacing w:after="0" w:line="240" w:lineRule="auto"/>
        <w:ind w:left="720"/>
        <w:contextualSpacing/>
        <w:rPr>
          <w:rFonts w:ascii="Calibri" w:eastAsia="Times New Roman" w:hAnsi="Calibri" w:cs="Arial"/>
          <w:sz w:val="16"/>
          <w:szCs w:val="16"/>
        </w:rPr>
      </w:pPr>
    </w:p>
    <w:p w14:paraId="017803A4" w14:textId="77777777" w:rsidR="001D24C8" w:rsidRPr="001D24C8" w:rsidRDefault="001D24C8" w:rsidP="008710AD">
      <w:pPr>
        <w:spacing w:after="0" w:line="240" w:lineRule="auto"/>
        <w:ind w:left="720"/>
        <w:rPr>
          <w:rFonts w:ascii="Calibri" w:eastAsia="Times New Roman" w:hAnsi="Calibri" w:cs="Arial"/>
          <w:sz w:val="23"/>
          <w:szCs w:val="23"/>
        </w:rPr>
      </w:pPr>
      <w:r w:rsidRPr="001D24C8">
        <w:rPr>
          <w:rFonts w:ascii="Calibri" w:eastAsia="Times New Roman" w:hAnsi="Calibri" w:cs="Arial"/>
          <w:sz w:val="23"/>
          <w:szCs w:val="23"/>
        </w:rPr>
        <w:t xml:space="preserve">If meeting criteria:  </w:t>
      </w:r>
    </w:p>
    <w:p w14:paraId="743049F8" w14:textId="783CEB69" w:rsidR="001D24C8" w:rsidRPr="001D24C8" w:rsidRDefault="001D24C8" w:rsidP="008710AD">
      <w:pPr>
        <w:numPr>
          <w:ilvl w:val="0"/>
          <w:numId w:val="35"/>
        </w:numPr>
        <w:spacing w:after="0" w:line="240" w:lineRule="auto"/>
        <w:contextualSpacing/>
        <w:rPr>
          <w:rFonts w:ascii="Calibri" w:eastAsia="Times New Roman" w:hAnsi="Calibri" w:cs="Arial"/>
          <w:sz w:val="23"/>
          <w:szCs w:val="23"/>
        </w:rPr>
      </w:pPr>
      <w:r w:rsidRPr="001D24C8">
        <w:rPr>
          <w:rFonts w:ascii="Calibri" w:eastAsia="Times New Roman" w:hAnsi="Calibri" w:cs="Arial"/>
          <w:sz w:val="23"/>
          <w:szCs w:val="23"/>
        </w:rPr>
        <w:t>The champion should submit a request to start a Lend A Hand Up</w:t>
      </w:r>
      <w:r w:rsidR="006426B1">
        <w:rPr>
          <w:rFonts w:ascii="Calibri" w:eastAsia="Times New Roman" w:hAnsi="Calibri" w:cs="Arial"/>
          <w:sz w:val="23"/>
          <w:szCs w:val="23"/>
        </w:rPr>
        <w:t xml:space="preserve"> online</w:t>
      </w:r>
      <w:r w:rsidRPr="001D24C8">
        <w:rPr>
          <w:rFonts w:ascii="Calibri" w:eastAsia="Times New Roman" w:hAnsi="Calibri" w:cs="Arial"/>
          <w:sz w:val="23"/>
          <w:szCs w:val="23"/>
        </w:rPr>
        <w:t xml:space="preserve"> fundraiser for the individual experiencing a serious health issue, loss of life, and/or traumatic event. The champion should be prepared to share basic information about the fundraiser (</w:t>
      </w:r>
      <w:r w:rsidRPr="001D24C8">
        <w:rPr>
          <w:rFonts w:ascii="Calibri" w:eastAsia="Times New Roman" w:hAnsi="Calibri" w:cs="Arial"/>
          <w:i/>
          <w:iCs/>
          <w:sz w:val="23"/>
          <w:szCs w:val="23"/>
        </w:rPr>
        <w:t>who, what</w:t>
      </w:r>
      <w:r w:rsidRPr="001D24C8">
        <w:rPr>
          <w:rFonts w:ascii="Calibri" w:eastAsia="Times New Roman" w:hAnsi="Calibri" w:cs="Arial"/>
          <w:sz w:val="23"/>
          <w:szCs w:val="23"/>
        </w:rPr>
        <w:t xml:space="preserve"> and </w:t>
      </w:r>
      <w:r w:rsidRPr="001D24C8">
        <w:rPr>
          <w:rFonts w:ascii="Calibri" w:eastAsia="Times New Roman" w:hAnsi="Calibri" w:cs="Arial"/>
          <w:i/>
          <w:iCs/>
          <w:sz w:val="23"/>
          <w:szCs w:val="23"/>
        </w:rPr>
        <w:t xml:space="preserve">why), </w:t>
      </w:r>
      <w:r w:rsidRPr="001D24C8">
        <w:rPr>
          <w:rFonts w:ascii="Calibri" w:eastAsia="Times New Roman" w:hAnsi="Calibri" w:cs="Arial"/>
          <w:sz w:val="23"/>
          <w:szCs w:val="23"/>
        </w:rPr>
        <w:t>along with their</w:t>
      </w:r>
      <w:r w:rsidRPr="001D24C8">
        <w:rPr>
          <w:rFonts w:ascii="Calibri" w:eastAsia="Times New Roman" w:hAnsi="Calibri" w:cs="Arial"/>
          <w:i/>
          <w:iCs/>
          <w:sz w:val="23"/>
          <w:szCs w:val="23"/>
        </w:rPr>
        <w:t xml:space="preserve"> </w:t>
      </w:r>
      <w:r w:rsidRPr="001D24C8">
        <w:rPr>
          <w:rFonts w:ascii="Calibri" w:eastAsia="Times New Roman" w:hAnsi="Calibri" w:cs="Arial"/>
          <w:sz w:val="23"/>
          <w:szCs w:val="23"/>
        </w:rPr>
        <w:t>contact information</w:t>
      </w:r>
      <w:r w:rsidR="00900961" w:rsidRPr="001D24C8">
        <w:rPr>
          <w:rFonts w:ascii="Calibri" w:eastAsia="Times New Roman" w:hAnsi="Calibri" w:cs="Arial"/>
          <w:sz w:val="23"/>
          <w:szCs w:val="23"/>
        </w:rPr>
        <w:t>.</w:t>
      </w:r>
      <w:r w:rsidR="00900961">
        <w:rPr>
          <w:rFonts w:ascii="Calibri" w:eastAsia="Times New Roman" w:hAnsi="Calibri" w:cs="Arial"/>
          <w:sz w:val="23"/>
          <w:szCs w:val="23"/>
        </w:rPr>
        <w:t xml:space="preserve"> </w:t>
      </w:r>
      <w:r w:rsidR="006426B1">
        <w:rPr>
          <w:rFonts w:ascii="Calibri" w:eastAsia="Times New Roman" w:hAnsi="Calibri" w:cs="Arial"/>
          <w:sz w:val="23"/>
          <w:szCs w:val="23"/>
        </w:rPr>
        <w:t xml:space="preserve">Benefit detail is not needed to start an online fundraiser. </w:t>
      </w:r>
    </w:p>
    <w:p w14:paraId="7B92B36A" w14:textId="77777777" w:rsidR="001D24C8" w:rsidRPr="001D24C8" w:rsidRDefault="001D24C8" w:rsidP="008710AD">
      <w:pPr>
        <w:numPr>
          <w:ilvl w:val="0"/>
          <w:numId w:val="35"/>
        </w:numPr>
        <w:spacing w:after="0" w:line="240" w:lineRule="auto"/>
        <w:contextualSpacing/>
        <w:rPr>
          <w:rFonts w:ascii="Calibri" w:eastAsia="Times New Roman" w:hAnsi="Calibri" w:cs="Arial"/>
          <w:sz w:val="23"/>
          <w:szCs w:val="23"/>
        </w:rPr>
      </w:pPr>
      <w:r w:rsidRPr="001D24C8">
        <w:rPr>
          <w:rFonts w:ascii="Calibri" w:eastAsia="Times New Roman" w:hAnsi="Calibri" w:cs="Arial"/>
          <w:sz w:val="23"/>
          <w:szCs w:val="23"/>
        </w:rPr>
        <w:t xml:space="preserve">The champion will be prompted to forward the request to the individual/family receiving proceeds to gain their consent and information confirming their residency, type of challenge, and preference as to where donations will be deposited. </w:t>
      </w:r>
    </w:p>
    <w:p w14:paraId="45F9ECB5" w14:textId="10A5AF48" w:rsidR="001D24C8" w:rsidRPr="00782076" w:rsidRDefault="001D24C8" w:rsidP="008710AD">
      <w:pPr>
        <w:numPr>
          <w:ilvl w:val="0"/>
          <w:numId w:val="35"/>
        </w:numPr>
        <w:spacing w:after="0" w:line="240" w:lineRule="auto"/>
        <w:contextualSpacing/>
        <w:rPr>
          <w:rFonts w:ascii="Calibri" w:eastAsia="Times New Roman" w:hAnsi="Calibri" w:cs="Arial"/>
          <w:bCs/>
          <w:sz w:val="23"/>
          <w:szCs w:val="23"/>
        </w:rPr>
      </w:pPr>
      <w:r w:rsidRPr="001D24C8">
        <w:rPr>
          <w:rFonts w:ascii="Calibri" w:eastAsia="Times New Roman" w:hAnsi="Calibri" w:cs="Arial"/>
          <w:sz w:val="23"/>
          <w:szCs w:val="23"/>
        </w:rPr>
        <w:t xml:space="preserve">When complete, the individual/family will submit the information to Lend A Hand Up. </w:t>
      </w:r>
    </w:p>
    <w:p w14:paraId="3F42216B" w14:textId="77777777" w:rsidR="00782076" w:rsidRPr="001D24C8" w:rsidRDefault="00782076" w:rsidP="00782076">
      <w:pPr>
        <w:spacing w:after="0" w:line="240" w:lineRule="auto"/>
        <w:ind w:left="1080"/>
        <w:contextualSpacing/>
        <w:rPr>
          <w:rFonts w:ascii="Calibri" w:eastAsia="Times New Roman" w:hAnsi="Calibri" w:cs="Arial"/>
          <w:bCs/>
          <w:sz w:val="16"/>
          <w:szCs w:val="16"/>
        </w:rPr>
      </w:pPr>
    </w:p>
    <w:p w14:paraId="1FFAB7B1" w14:textId="6708CB8D" w:rsidR="001D24C8" w:rsidRDefault="001D24C8" w:rsidP="00782076">
      <w:pPr>
        <w:spacing w:after="0" w:line="240" w:lineRule="auto"/>
        <w:rPr>
          <w:rFonts w:ascii="Calibri" w:eastAsia="Times New Roman" w:hAnsi="Calibri" w:cs="Arial"/>
          <w:b/>
          <w:bCs/>
          <w:sz w:val="23"/>
          <w:szCs w:val="23"/>
        </w:rPr>
      </w:pPr>
      <w:r w:rsidRPr="001D24C8">
        <w:rPr>
          <w:rFonts w:ascii="Calibri" w:eastAsia="Times New Roman" w:hAnsi="Calibri" w:cs="Arial"/>
          <w:b/>
          <w:bCs/>
          <w:sz w:val="23"/>
          <w:szCs w:val="23"/>
        </w:rPr>
        <w:t>Step 2.</w:t>
      </w:r>
      <w:r w:rsidRPr="001D24C8">
        <w:rPr>
          <w:rFonts w:ascii="Calibri" w:eastAsia="Times New Roman" w:hAnsi="Calibri" w:cs="Arial"/>
          <w:b/>
          <w:bCs/>
          <w:sz w:val="23"/>
          <w:szCs w:val="23"/>
        </w:rPr>
        <w:tab/>
        <w:t xml:space="preserve">Designate a bank fund (checking account or benefit fund) for donation deposit </w:t>
      </w:r>
    </w:p>
    <w:p w14:paraId="5775DD94" w14:textId="77777777" w:rsidR="00782076" w:rsidRPr="001D24C8" w:rsidRDefault="00782076" w:rsidP="00782076">
      <w:pPr>
        <w:spacing w:after="0" w:line="240" w:lineRule="auto"/>
        <w:rPr>
          <w:rFonts w:ascii="Calibri" w:eastAsia="Times New Roman" w:hAnsi="Calibri" w:cs="Arial"/>
          <w:b/>
          <w:bCs/>
          <w:sz w:val="16"/>
          <w:szCs w:val="16"/>
        </w:rPr>
      </w:pPr>
    </w:p>
    <w:p w14:paraId="7065D644" w14:textId="11EBCDF2" w:rsidR="001D24C8" w:rsidRPr="001D24C8" w:rsidRDefault="001D24C8" w:rsidP="00902006">
      <w:pPr>
        <w:spacing w:after="0" w:line="240" w:lineRule="auto"/>
        <w:ind w:left="720"/>
        <w:rPr>
          <w:rFonts w:ascii="Calibri" w:eastAsia="Times New Roman" w:hAnsi="Calibri" w:cs="Arial"/>
        </w:rPr>
      </w:pPr>
      <w:r w:rsidRPr="001D24C8">
        <w:rPr>
          <w:rFonts w:ascii="Calibri" w:eastAsia="Times New Roman" w:hAnsi="Calibri" w:cs="Arial"/>
        </w:rPr>
        <w:t>Review the advantages of setting up a benefit fund at a bank/credit union which allows donations to be deposited separately from personal income, versus the ease of using an existing checking account in the name of the individual/family recipient for donation deposits</w:t>
      </w:r>
      <w:r w:rsidR="008425F2" w:rsidRPr="001D24C8">
        <w:rPr>
          <w:rFonts w:ascii="Calibri" w:eastAsia="Times New Roman" w:hAnsi="Calibri" w:cs="Arial"/>
        </w:rPr>
        <w:t xml:space="preserve">. </w:t>
      </w:r>
      <w:r w:rsidRPr="001D24C8">
        <w:rPr>
          <w:rFonts w:ascii="Calibri" w:eastAsia="Times New Roman" w:hAnsi="Calibri" w:cs="Arial"/>
        </w:rPr>
        <w:t xml:space="preserve">Considerations: </w:t>
      </w:r>
    </w:p>
    <w:p w14:paraId="0DD9EE29" w14:textId="32D5631C" w:rsidR="001D24C8" w:rsidRPr="001D24C8" w:rsidRDefault="001D24C8" w:rsidP="00782076">
      <w:pPr>
        <w:numPr>
          <w:ilvl w:val="0"/>
          <w:numId w:val="33"/>
        </w:numPr>
        <w:spacing w:after="0" w:line="240" w:lineRule="auto"/>
        <w:contextualSpacing/>
        <w:rPr>
          <w:rFonts w:ascii="Calibri" w:eastAsia="Times New Roman" w:hAnsi="Calibri" w:cs="Arial"/>
        </w:rPr>
      </w:pPr>
      <w:r w:rsidRPr="001D24C8">
        <w:rPr>
          <w:rFonts w:ascii="Calibri" w:eastAsia="Times New Roman" w:hAnsi="Calibri" w:cs="Arial"/>
        </w:rPr>
        <w:t xml:space="preserve">A benefit fund is a short-term, non-interest-bearing account that provides access for trusted individuals to assist </w:t>
      </w:r>
      <w:r w:rsidR="00956D6F">
        <w:rPr>
          <w:rFonts w:ascii="Calibri" w:eastAsia="Times New Roman" w:hAnsi="Calibri" w:cs="Arial"/>
        </w:rPr>
        <w:t xml:space="preserve">a </w:t>
      </w:r>
      <w:r w:rsidRPr="001D24C8">
        <w:rPr>
          <w:rFonts w:ascii="Calibri" w:eastAsia="Times New Roman" w:hAnsi="Calibri" w:cs="Arial"/>
        </w:rPr>
        <w:t xml:space="preserve">recipient/family with donation collection, bill payment and other transactions during a challenging time. </w:t>
      </w:r>
    </w:p>
    <w:p w14:paraId="7C924D51" w14:textId="77777777" w:rsidR="001D24C8" w:rsidRPr="001D24C8" w:rsidRDefault="001D24C8" w:rsidP="00782076">
      <w:pPr>
        <w:numPr>
          <w:ilvl w:val="0"/>
          <w:numId w:val="33"/>
        </w:numPr>
        <w:spacing w:after="0" w:line="240" w:lineRule="auto"/>
        <w:contextualSpacing/>
        <w:rPr>
          <w:rFonts w:ascii="Calibri" w:eastAsia="Times New Roman" w:hAnsi="Calibri" w:cs="Arial"/>
        </w:rPr>
      </w:pPr>
      <w:r w:rsidRPr="001D24C8">
        <w:rPr>
          <w:rFonts w:ascii="Calibri" w:eastAsia="Times New Roman" w:hAnsi="Calibri" w:cs="Arial"/>
        </w:rPr>
        <w:t xml:space="preserve">A benefit fund allows donations to be deposited separately from personal income. </w:t>
      </w:r>
    </w:p>
    <w:p w14:paraId="08015BAA" w14:textId="7703E47C" w:rsidR="00782076" w:rsidRDefault="00F95925" w:rsidP="001D24C8">
      <w:pPr>
        <w:numPr>
          <w:ilvl w:val="0"/>
          <w:numId w:val="33"/>
        </w:numPr>
        <w:spacing w:before="100" w:beforeAutospacing="1" w:after="0" w:line="240" w:lineRule="auto"/>
        <w:contextualSpacing/>
        <w:jc w:val="both"/>
        <w:rPr>
          <w:rFonts w:ascii="Calibri" w:eastAsia="Times New Roman" w:hAnsi="Calibri" w:cs="Arial"/>
        </w:rPr>
      </w:pPr>
      <w:bookmarkStart w:id="0" w:name="_Hlk103186771"/>
      <w:r>
        <w:rPr>
          <w:rFonts w:ascii="Calibri" w:eastAsia="Times New Roman" w:hAnsi="Calibri" w:cs="Arial"/>
        </w:rPr>
        <w:t>A</w:t>
      </w:r>
      <w:r w:rsidR="003F293D">
        <w:rPr>
          <w:rFonts w:ascii="Calibri" w:eastAsia="Times New Roman" w:hAnsi="Calibri" w:cs="Arial"/>
        </w:rPr>
        <w:t>n e</w:t>
      </w:r>
      <w:r>
        <w:rPr>
          <w:rFonts w:ascii="Calibri" w:eastAsia="Times New Roman" w:hAnsi="Calibri" w:cs="Arial"/>
        </w:rPr>
        <w:t xml:space="preserve">stablished </w:t>
      </w:r>
      <w:r w:rsidR="001D24C8" w:rsidRPr="001D24C8">
        <w:rPr>
          <w:rFonts w:ascii="Calibri" w:eastAsia="Times New Roman" w:hAnsi="Calibri" w:cs="Arial"/>
        </w:rPr>
        <w:t xml:space="preserve">checking account </w:t>
      </w:r>
      <w:r w:rsidR="003F293D">
        <w:rPr>
          <w:rFonts w:ascii="Calibri" w:eastAsia="Times New Roman" w:hAnsi="Calibri" w:cs="Arial"/>
        </w:rPr>
        <w:t>in the name of the</w:t>
      </w:r>
      <w:r w:rsidR="001D24C8" w:rsidRPr="001D24C8">
        <w:rPr>
          <w:rFonts w:ascii="Calibri" w:eastAsia="Times New Roman" w:hAnsi="Calibri" w:cs="Arial"/>
        </w:rPr>
        <w:t xml:space="preserve"> individual/family recipient</w:t>
      </w:r>
      <w:r w:rsidR="0017137A">
        <w:rPr>
          <w:rFonts w:ascii="Calibri" w:eastAsia="Times New Roman" w:hAnsi="Calibri" w:cs="Arial"/>
        </w:rPr>
        <w:t xml:space="preserve"> </w:t>
      </w:r>
      <w:r>
        <w:rPr>
          <w:rFonts w:ascii="Calibri" w:eastAsia="Times New Roman" w:hAnsi="Calibri" w:cs="Arial"/>
        </w:rPr>
        <w:t xml:space="preserve">offers </w:t>
      </w:r>
      <w:r w:rsidR="003F293D">
        <w:rPr>
          <w:rFonts w:ascii="Calibri" w:eastAsia="Times New Roman" w:hAnsi="Calibri" w:cs="Arial"/>
        </w:rPr>
        <w:t>convenience.</w:t>
      </w:r>
    </w:p>
    <w:bookmarkEnd w:id="0"/>
    <w:p w14:paraId="74976DFE" w14:textId="78FA20B9" w:rsidR="001D24C8" w:rsidRPr="001D24C8" w:rsidRDefault="001D24C8" w:rsidP="00782076">
      <w:pPr>
        <w:numPr>
          <w:ilvl w:val="0"/>
          <w:numId w:val="33"/>
        </w:numPr>
        <w:spacing w:before="100" w:beforeAutospacing="1" w:after="0" w:line="240" w:lineRule="auto"/>
        <w:contextualSpacing/>
        <w:rPr>
          <w:rFonts w:ascii="Calibri" w:eastAsia="Times New Roman" w:hAnsi="Calibri" w:cs="Arial"/>
        </w:rPr>
      </w:pPr>
      <w:r w:rsidRPr="001D24C8">
        <w:rPr>
          <w:rFonts w:ascii="Calibri" w:eastAsia="Times New Roman" w:hAnsi="Calibri" w:cs="Arial"/>
        </w:rPr>
        <w:t xml:space="preserve">Gifts to benefit an individual/family are </w:t>
      </w:r>
      <w:r w:rsidR="008425F2" w:rsidRPr="001D24C8">
        <w:rPr>
          <w:rFonts w:ascii="Calibri" w:eastAsia="Times New Roman" w:hAnsi="Calibri" w:cs="Arial"/>
        </w:rPr>
        <w:t>not</w:t>
      </w:r>
      <w:r w:rsidRPr="001D24C8">
        <w:rPr>
          <w:rFonts w:ascii="Calibri" w:eastAsia="Times New Roman" w:hAnsi="Calibri" w:cs="Arial"/>
        </w:rPr>
        <w:t xml:space="preserve"> considered tax-deductible gifts regardless of whether they are deposited into a benefit fund or private checking account. </w:t>
      </w:r>
    </w:p>
    <w:p w14:paraId="7063989D" w14:textId="161C04DE" w:rsidR="001D24C8" w:rsidRDefault="001D24C8" w:rsidP="00902006">
      <w:pPr>
        <w:spacing w:after="0" w:line="240" w:lineRule="auto"/>
        <w:ind w:left="630" w:hanging="270"/>
        <w:rPr>
          <w:rFonts w:ascii="Calibri" w:eastAsia="Times New Roman" w:hAnsi="Calibri" w:cs="Arial"/>
          <w:sz w:val="23"/>
          <w:szCs w:val="23"/>
        </w:rPr>
      </w:pPr>
      <w:bookmarkStart w:id="1" w:name="_Hlk103186873"/>
      <w:r w:rsidRPr="001D24C8">
        <w:rPr>
          <w:rFonts w:ascii="Calibri" w:eastAsia="Times New Roman" w:hAnsi="Calibri" w:cs="Arial"/>
          <w:sz w:val="23"/>
          <w:szCs w:val="23"/>
        </w:rPr>
        <w:lastRenderedPageBreak/>
        <w:t xml:space="preserve">If setting up a new benefit fund, </w:t>
      </w:r>
      <w:r w:rsidR="00900961">
        <w:rPr>
          <w:rFonts w:ascii="Calibri" w:eastAsia="Times New Roman" w:hAnsi="Calibri" w:cs="Arial"/>
          <w:sz w:val="23"/>
          <w:szCs w:val="23"/>
        </w:rPr>
        <w:t xml:space="preserve">authorized signers should </w:t>
      </w:r>
      <w:r w:rsidRPr="001D24C8">
        <w:rPr>
          <w:rFonts w:ascii="Calibri" w:eastAsia="Times New Roman" w:hAnsi="Calibri" w:cs="Arial"/>
          <w:sz w:val="23"/>
          <w:szCs w:val="23"/>
        </w:rPr>
        <w:t>be prepared to provide:</w:t>
      </w:r>
    </w:p>
    <w:p w14:paraId="4F40CFD2" w14:textId="77777777" w:rsidR="00902006" w:rsidRPr="00902006" w:rsidRDefault="00902006" w:rsidP="00902006">
      <w:pPr>
        <w:spacing w:after="0" w:line="240" w:lineRule="auto"/>
        <w:ind w:left="630" w:hanging="270"/>
        <w:rPr>
          <w:rFonts w:ascii="Calibri" w:eastAsia="Times New Roman" w:hAnsi="Calibri" w:cs="Arial"/>
          <w:sz w:val="8"/>
          <w:szCs w:val="8"/>
        </w:rPr>
      </w:pPr>
    </w:p>
    <w:p w14:paraId="6D02B41C" w14:textId="1C69DCBE" w:rsidR="00900961" w:rsidRDefault="001D24C8" w:rsidP="00902006">
      <w:pPr>
        <w:numPr>
          <w:ilvl w:val="0"/>
          <w:numId w:val="8"/>
        </w:numPr>
        <w:spacing w:after="0" w:line="240" w:lineRule="auto"/>
        <w:ind w:left="1080"/>
        <w:contextualSpacing/>
        <w:rPr>
          <w:rFonts w:ascii="Calibri" w:eastAsia="Times New Roman" w:hAnsi="Calibri" w:cs="Arial"/>
          <w:sz w:val="23"/>
          <w:szCs w:val="23"/>
        </w:rPr>
      </w:pPr>
      <w:r w:rsidRPr="001D24C8">
        <w:rPr>
          <w:rFonts w:ascii="Calibri" w:eastAsia="Times New Roman" w:hAnsi="Calibri" w:cs="Arial"/>
          <w:sz w:val="23"/>
          <w:szCs w:val="23"/>
        </w:rPr>
        <w:t>The title</w:t>
      </w:r>
      <w:r w:rsidR="00900961">
        <w:rPr>
          <w:rFonts w:ascii="Calibri" w:eastAsia="Times New Roman" w:hAnsi="Calibri" w:cs="Arial"/>
          <w:sz w:val="23"/>
          <w:szCs w:val="23"/>
        </w:rPr>
        <w:t xml:space="preserve"> of the fund</w:t>
      </w:r>
      <w:r w:rsidRPr="001D24C8">
        <w:rPr>
          <w:rFonts w:ascii="Calibri" w:eastAsia="Times New Roman" w:hAnsi="Calibri" w:cs="Arial"/>
          <w:sz w:val="23"/>
          <w:szCs w:val="23"/>
        </w:rPr>
        <w:t xml:space="preserve"> </w:t>
      </w:r>
      <w:r w:rsidR="00263384">
        <w:rPr>
          <w:rFonts w:ascii="Calibri" w:eastAsia="Times New Roman" w:hAnsi="Calibri" w:cs="Arial"/>
          <w:sz w:val="23"/>
          <w:szCs w:val="23"/>
        </w:rPr>
        <w:t xml:space="preserve">(for example, </w:t>
      </w:r>
      <w:r w:rsidR="00900961">
        <w:rPr>
          <w:rFonts w:ascii="Calibri" w:eastAsia="Times New Roman" w:hAnsi="Calibri" w:cs="Arial"/>
          <w:sz w:val="23"/>
          <w:szCs w:val="23"/>
        </w:rPr>
        <w:t xml:space="preserve">Joe Smith Benefit Fund) </w:t>
      </w:r>
    </w:p>
    <w:p w14:paraId="37E2BC3E" w14:textId="4D79E7F2" w:rsidR="001D24C8" w:rsidRPr="001D24C8" w:rsidRDefault="00900961" w:rsidP="00902006">
      <w:pPr>
        <w:numPr>
          <w:ilvl w:val="0"/>
          <w:numId w:val="8"/>
        </w:numPr>
        <w:spacing w:after="0" w:line="240" w:lineRule="auto"/>
        <w:ind w:left="1080"/>
        <w:contextualSpacing/>
        <w:rPr>
          <w:rFonts w:ascii="Calibri" w:eastAsia="Times New Roman" w:hAnsi="Calibri" w:cs="Arial"/>
          <w:sz w:val="23"/>
          <w:szCs w:val="23"/>
        </w:rPr>
      </w:pPr>
      <w:r>
        <w:rPr>
          <w:rFonts w:ascii="Calibri" w:eastAsia="Times New Roman" w:hAnsi="Calibri" w:cs="Arial"/>
          <w:sz w:val="23"/>
          <w:szCs w:val="23"/>
        </w:rPr>
        <w:t>The</w:t>
      </w:r>
      <w:r w:rsidR="001D24C8" w:rsidRPr="001D24C8">
        <w:rPr>
          <w:rFonts w:ascii="Calibri" w:eastAsia="Times New Roman" w:hAnsi="Calibri" w:cs="Arial"/>
          <w:sz w:val="23"/>
          <w:szCs w:val="23"/>
        </w:rPr>
        <w:t xml:space="preserve"> purpose of the benefit fund</w:t>
      </w:r>
    </w:p>
    <w:p w14:paraId="105C5E15" w14:textId="68066337" w:rsidR="001D24C8" w:rsidRPr="001D24C8" w:rsidRDefault="001D24C8" w:rsidP="00902006">
      <w:pPr>
        <w:numPr>
          <w:ilvl w:val="0"/>
          <w:numId w:val="8"/>
        </w:numPr>
        <w:spacing w:after="0" w:line="240" w:lineRule="auto"/>
        <w:ind w:left="1080"/>
        <w:contextualSpacing/>
        <w:rPr>
          <w:rFonts w:ascii="Calibri" w:eastAsia="Times New Roman" w:hAnsi="Calibri" w:cs="Arial"/>
          <w:sz w:val="23"/>
          <w:szCs w:val="23"/>
        </w:rPr>
      </w:pPr>
      <w:r w:rsidRPr="001D24C8">
        <w:rPr>
          <w:rFonts w:ascii="Calibri" w:eastAsia="Times New Roman" w:hAnsi="Calibri" w:cs="Arial"/>
          <w:sz w:val="23"/>
          <w:szCs w:val="23"/>
        </w:rPr>
        <w:t>Names and social security numbers</w:t>
      </w:r>
      <w:r w:rsidR="003F293D">
        <w:rPr>
          <w:rFonts w:ascii="Calibri" w:eastAsia="Times New Roman" w:hAnsi="Calibri" w:cs="Arial"/>
          <w:sz w:val="23"/>
          <w:szCs w:val="23"/>
        </w:rPr>
        <w:t xml:space="preserve"> </w:t>
      </w:r>
      <w:r w:rsidRPr="001D24C8">
        <w:rPr>
          <w:rFonts w:ascii="Calibri" w:eastAsia="Times New Roman" w:hAnsi="Calibri" w:cs="Arial"/>
          <w:sz w:val="23"/>
          <w:szCs w:val="23"/>
        </w:rPr>
        <w:t xml:space="preserve">for authorized title signers </w:t>
      </w:r>
    </w:p>
    <w:p w14:paraId="42921103" w14:textId="311DDD10" w:rsidR="001D24C8" w:rsidRPr="001D24C8" w:rsidRDefault="001D24C8" w:rsidP="00902006">
      <w:pPr>
        <w:numPr>
          <w:ilvl w:val="0"/>
          <w:numId w:val="8"/>
        </w:numPr>
        <w:spacing w:after="0" w:line="240" w:lineRule="auto"/>
        <w:ind w:left="1080"/>
        <w:contextualSpacing/>
        <w:rPr>
          <w:rFonts w:ascii="Calibri" w:eastAsia="Times New Roman" w:hAnsi="Calibri" w:cs="Arial"/>
          <w:sz w:val="23"/>
          <w:szCs w:val="23"/>
        </w:rPr>
      </w:pPr>
      <w:r w:rsidRPr="001D24C8">
        <w:rPr>
          <w:rFonts w:ascii="Calibri" w:eastAsia="Times New Roman" w:hAnsi="Calibri" w:cs="Arial"/>
          <w:sz w:val="23"/>
          <w:szCs w:val="23"/>
        </w:rPr>
        <w:t xml:space="preserve">How deposits will be made and utilized/distributed, especially if funding has the potential to adversely affect the recipient’s eligibility for assistance under Medicaid, </w:t>
      </w:r>
      <w:r w:rsidR="008425F2" w:rsidRPr="001D24C8">
        <w:rPr>
          <w:rFonts w:ascii="Calibri" w:eastAsia="Times New Roman" w:hAnsi="Calibri" w:cs="Arial"/>
          <w:sz w:val="23"/>
          <w:szCs w:val="23"/>
        </w:rPr>
        <w:t>SSI,</w:t>
      </w:r>
      <w:r w:rsidRPr="001D24C8">
        <w:rPr>
          <w:rFonts w:ascii="Calibri" w:eastAsia="Times New Roman" w:hAnsi="Calibri" w:cs="Arial"/>
          <w:sz w:val="23"/>
          <w:szCs w:val="23"/>
        </w:rPr>
        <w:t xml:space="preserve"> or other programs. It may be beneficial to discuss how other family members may serve as account managers to oversee fund collection and distribution</w:t>
      </w:r>
    </w:p>
    <w:p w14:paraId="78A38192" w14:textId="77777777" w:rsidR="001D24C8" w:rsidRPr="001D24C8" w:rsidRDefault="001D24C8" w:rsidP="00902006">
      <w:pPr>
        <w:numPr>
          <w:ilvl w:val="0"/>
          <w:numId w:val="8"/>
        </w:numPr>
        <w:spacing w:after="0" w:line="240" w:lineRule="auto"/>
        <w:ind w:left="1080"/>
        <w:contextualSpacing/>
        <w:rPr>
          <w:rFonts w:ascii="Calibri" w:eastAsia="Times New Roman" w:hAnsi="Calibri" w:cs="Arial"/>
          <w:sz w:val="23"/>
          <w:szCs w:val="23"/>
        </w:rPr>
      </w:pPr>
      <w:r w:rsidRPr="001D24C8">
        <w:rPr>
          <w:rFonts w:ascii="Calibri" w:eastAsia="Times New Roman" w:hAnsi="Calibri" w:cs="Arial"/>
          <w:sz w:val="23"/>
          <w:szCs w:val="23"/>
        </w:rPr>
        <w:t>Consideration as to what would happen to funds if authorized signer(s) are no longer able to serve, or in the unfortunate event of the recipient’s death</w:t>
      </w:r>
    </w:p>
    <w:p w14:paraId="33AEA3F1" w14:textId="67399986" w:rsidR="001D24C8" w:rsidRPr="001D24C8" w:rsidRDefault="001D24C8" w:rsidP="00902006">
      <w:pPr>
        <w:numPr>
          <w:ilvl w:val="0"/>
          <w:numId w:val="8"/>
        </w:numPr>
        <w:spacing w:after="0" w:line="240" w:lineRule="auto"/>
        <w:ind w:left="1080"/>
        <w:contextualSpacing/>
        <w:rPr>
          <w:rFonts w:ascii="Calibri" w:eastAsia="Times New Roman" w:hAnsi="Calibri" w:cs="Arial"/>
          <w:sz w:val="23"/>
          <w:szCs w:val="23"/>
        </w:rPr>
      </w:pPr>
      <w:r w:rsidRPr="001D24C8">
        <w:rPr>
          <w:rFonts w:ascii="Calibri" w:eastAsia="Times New Roman" w:hAnsi="Calibri" w:cs="Arial"/>
          <w:sz w:val="23"/>
          <w:szCs w:val="23"/>
        </w:rPr>
        <w:t>What type of information will be made available</w:t>
      </w:r>
      <w:r w:rsidR="000F0507">
        <w:rPr>
          <w:rFonts w:ascii="Calibri" w:eastAsia="Times New Roman" w:hAnsi="Calibri" w:cs="Arial"/>
          <w:sz w:val="23"/>
          <w:szCs w:val="23"/>
        </w:rPr>
        <w:t>/</w:t>
      </w:r>
      <w:r w:rsidRPr="001D24C8">
        <w:rPr>
          <w:rFonts w:ascii="Calibri" w:eastAsia="Times New Roman" w:hAnsi="Calibri" w:cs="Arial"/>
          <w:sz w:val="23"/>
          <w:szCs w:val="23"/>
        </w:rPr>
        <w:t>reported</w:t>
      </w:r>
    </w:p>
    <w:p w14:paraId="4DD42F97" w14:textId="77777777" w:rsidR="001D24C8" w:rsidRPr="001D24C8" w:rsidRDefault="001D24C8" w:rsidP="00902006">
      <w:pPr>
        <w:numPr>
          <w:ilvl w:val="0"/>
          <w:numId w:val="8"/>
        </w:numPr>
        <w:spacing w:after="0" w:line="240" w:lineRule="auto"/>
        <w:ind w:left="1080"/>
        <w:contextualSpacing/>
        <w:rPr>
          <w:rFonts w:ascii="Calibri" w:eastAsia="Times New Roman" w:hAnsi="Calibri" w:cs="Arial"/>
          <w:sz w:val="23"/>
          <w:szCs w:val="23"/>
        </w:rPr>
      </w:pPr>
      <w:r w:rsidRPr="001D24C8">
        <w:rPr>
          <w:rFonts w:ascii="Calibri" w:eastAsia="Times New Roman" w:hAnsi="Calibri" w:cs="Arial"/>
          <w:sz w:val="23"/>
          <w:szCs w:val="23"/>
        </w:rPr>
        <w:t>How long the fund will remain active</w:t>
      </w:r>
    </w:p>
    <w:bookmarkEnd w:id="1"/>
    <w:p w14:paraId="603281EE" w14:textId="3112D272" w:rsidR="001D24C8" w:rsidRPr="001D24C8" w:rsidRDefault="001D24C8" w:rsidP="001D24C8">
      <w:pPr>
        <w:spacing w:before="100" w:beforeAutospacing="1" w:after="0" w:line="240" w:lineRule="auto"/>
        <w:rPr>
          <w:rFonts w:ascii="Calibri" w:eastAsia="Times New Roman" w:hAnsi="Calibri" w:cs="Arial"/>
          <w:b/>
          <w:sz w:val="23"/>
          <w:szCs w:val="23"/>
        </w:rPr>
      </w:pPr>
      <w:r w:rsidRPr="001D24C8">
        <w:rPr>
          <w:rFonts w:ascii="Calibri" w:eastAsia="Times New Roman" w:hAnsi="Calibri" w:cs="Arial"/>
          <w:b/>
          <w:sz w:val="23"/>
          <w:szCs w:val="23"/>
        </w:rPr>
        <w:t>Step 3. Launch the Lend A Hand Up fundraiser</w:t>
      </w:r>
      <w:r w:rsidR="008425F2">
        <w:rPr>
          <w:rFonts w:ascii="Calibri" w:eastAsia="Times New Roman" w:hAnsi="Calibri" w:cs="Arial"/>
          <w:b/>
          <w:sz w:val="23"/>
          <w:szCs w:val="23"/>
        </w:rPr>
        <w:t xml:space="preserve">. </w:t>
      </w:r>
      <w:r w:rsidR="00082A88">
        <w:rPr>
          <w:rFonts w:ascii="Calibri" w:eastAsia="Times New Roman" w:hAnsi="Calibri" w:cs="Arial"/>
          <w:b/>
          <w:sz w:val="23"/>
          <w:szCs w:val="23"/>
        </w:rPr>
        <w:t xml:space="preserve">Brainstorm and organize fundraising activities. </w:t>
      </w:r>
    </w:p>
    <w:p w14:paraId="0CAF6BA5" w14:textId="77777777" w:rsidR="001D24C8" w:rsidRPr="001D24C8" w:rsidRDefault="001D24C8" w:rsidP="001D24C8">
      <w:pPr>
        <w:spacing w:before="100" w:beforeAutospacing="1" w:after="0" w:line="240" w:lineRule="auto"/>
        <w:rPr>
          <w:rFonts w:ascii="Calibri" w:eastAsia="Times New Roman" w:hAnsi="Calibri" w:cs="Arial"/>
          <w:bCs/>
          <w:sz w:val="23"/>
          <w:szCs w:val="23"/>
        </w:rPr>
      </w:pPr>
      <w:r w:rsidRPr="001D24C8">
        <w:rPr>
          <w:rFonts w:ascii="Calibri" w:eastAsia="Times New Roman" w:hAnsi="Calibri" w:cs="Arial"/>
          <w:bCs/>
          <w:sz w:val="23"/>
          <w:szCs w:val="23"/>
        </w:rPr>
        <w:t xml:space="preserve">Once a request is submitted and approved, Lend A Hand Up staff will establish a unique giving page on the lendahandup.org website for the individual/family fundraiser. Since Dakota Medical Foundation (DMF) covers all Lend A Hand Up administrative costs, 100% of funds raised through the online fundraiser will be deposited into the benefit fund/checking account designated by the individual/family recipient. The Lend A Hand Up boost grant will be made by check payable to this fund as well, but in follow-up to the fundraiser based on the amount of proceeds raised. </w:t>
      </w:r>
    </w:p>
    <w:p w14:paraId="7DEF0856" w14:textId="3D3322AE" w:rsidR="00082A88" w:rsidRDefault="001D24C8" w:rsidP="001D24C8">
      <w:pPr>
        <w:spacing w:before="100" w:beforeAutospacing="1" w:after="0" w:line="240" w:lineRule="auto"/>
        <w:rPr>
          <w:rFonts w:ascii="Calibri" w:eastAsia="Times New Roman" w:hAnsi="Calibri" w:cs="Arial"/>
          <w:bCs/>
          <w:sz w:val="23"/>
          <w:szCs w:val="23"/>
        </w:rPr>
      </w:pPr>
      <w:r w:rsidRPr="001D24C8">
        <w:rPr>
          <w:rFonts w:ascii="Calibri" w:eastAsia="Times New Roman" w:hAnsi="Calibri" w:cs="Arial"/>
          <w:bCs/>
          <w:sz w:val="23"/>
          <w:szCs w:val="23"/>
        </w:rPr>
        <w:t xml:space="preserve">Note: Boost funding is made possible through the generous support of Lend A Hand Up boost donors (program supporters) in partnership with Dakota Medical Foundation (DMF). </w:t>
      </w:r>
    </w:p>
    <w:p w14:paraId="6DC65309" w14:textId="77777777" w:rsidR="00902006" w:rsidRPr="00902006" w:rsidRDefault="00902006" w:rsidP="001D24C8">
      <w:pPr>
        <w:spacing w:before="100" w:beforeAutospacing="1" w:after="0" w:line="240" w:lineRule="auto"/>
        <w:rPr>
          <w:rFonts w:ascii="Calibri" w:eastAsia="Times New Roman" w:hAnsi="Calibri" w:cs="Arial"/>
          <w:bCs/>
          <w:sz w:val="8"/>
          <w:szCs w:val="8"/>
        </w:rPr>
      </w:pPr>
    </w:p>
    <w:p w14:paraId="792BBAA0" w14:textId="2DA7DD34" w:rsidR="00EE1ADF" w:rsidRPr="00EE1ADF" w:rsidRDefault="00825706" w:rsidP="00902006">
      <w:pPr>
        <w:pStyle w:val="ListParagraph"/>
        <w:numPr>
          <w:ilvl w:val="0"/>
          <w:numId w:val="24"/>
        </w:numPr>
        <w:spacing w:after="0" w:line="240" w:lineRule="auto"/>
        <w:rPr>
          <w:rFonts w:ascii="Calibri" w:eastAsia="Times New Roman" w:hAnsi="Calibri" w:cs="Arial"/>
          <w:b/>
        </w:rPr>
      </w:pPr>
      <w:r>
        <w:rPr>
          <w:rFonts w:ascii="Calibri" w:eastAsia="Times New Roman" w:hAnsi="Calibri" w:cs="Arial"/>
          <w:b/>
          <w:bCs/>
        </w:rPr>
        <w:t xml:space="preserve">Schedule </w:t>
      </w:r>
      <w:r w:rsidR="00082A88">
        <w:rPr>
          <w:rFonts w:ascii="Calibri" w:eastAsia="Times New Roman" w:hAnsi="Calibri" w:cs="Arial"/>
          <w:b/>
          <w:bCs/>
        </w:rPr>
        <w:t xml:space="preserve">a brainstorming meeting with other caring people to review and outline fundraising activities </w:t>
      </w:r>
    </w:p>
    <w:tbl>
      <w:tblPr>
        <w:tblW w:w="5000" w:type="pct"/>
        <w:tblLook w:val="04A0" w:firstRow="1" w:lastRow="0" w:firstColumn="1" w:lastColumn="0" w:noHBand="0" w:noVBand="1"/>
      </w:tblPr>
      <w:tblGrid>
        <w:gridCol w:w="10224"/>
      </w:tblGrid>
      <w:tr w:rsidR="00405C32" w:rsidRPr="00880304" w14:paraId="1569B161" w14:textId="77777777" w:rsidTr="00EE1ADF">
        <w:tc>
          <w:tcPr>
            <w:tcW w:w="0" w:type="auto"/>
            <w:tcMar>
              <w:top w:w="15" w:type="dxa"/>
              <w:left w:w="15" w:type="dxa"/>
              <w:bottom w:w="15" w:type="dxa"/>
              <w:right w:w="15" w:type="dxa"/>
            </w:tcMar>
            <w:vAlign w:val="center"/>
            <w:hideMark/>
          </w:tcPr>
          <w:p w14:paraId="182FBC43" w14:textId="77777777" w:rsidR="007735FC" w:rsidRDefault="007735FC" w:rsidP="00902006">
            <w:pPr>
              <w:spacing w:after="0" w:line="240" w:lineRule="auto"/>
              <w:ind w:left="705"/>
              <w:rPr>
                <w:rFonts w:ascii="Calibri" w:eastAsia="Times New Roman" w:hAnsi="Calibri" w:cs="Arial"/>
              </w:rPr>
            </w:pPr>
          </w:p>
          <w:p w14:paraId="1C56EE46" w14:textId="0169827B" w:rsidR="00082A88" w:rsidRDefault="000A1305" w:rsidP="00902006">
            <w:pPr>
              <w:spacing w:after="0" w:line="240" w:lineRule="auto"/>
              <w:ind w:left="705"/>
              <w:rPr>
                <w:rFonts w:ascii="Calibri" w:eastAsia="Times New Roman" w:hAnsi="Calibri" w:cs="Arial"/>
              </w:rPr>
            </w:pPr>
            <w:r>
              <w:rPr>
                <w:rFonts w:ascii="Calibri" w:eastAsia="Times New Roman" w:hAnsi="Calibri" w:cs="Arial"/>
              </w:rPr>
              <w:t>As the champion, c</w:t>
            </w:r>
            <w:r w:rsidR="00405C32" w:rsidRPr="00061EEB">
              <w:rPr>
                <w:rFonts w:ascii="Calibri" w:eastAsia="Times New Roman" w:hAnsi="Calibri" w:cs="Arial"/>
              </w:rPr>
              <w:t>ontact friends, neighbors, co-worker</w:t>
            </w:r>
            <w:r w:rsidR="0010151B">
              <w:rPr>
                <w:rFonts w:ascii="Calibri" w:eastAsia="Times New Roman" w:hAnsi="Calibri" w:cs="Arial"/>
              </w:rPr>
              <w:t>s, family members, churches and</w:t>
            </w:r>
            <w:r w:rsidR="00405C32" w:rsidRPr="00061EEB">
              <w:rPr>
                <w:rFonts w:ascii="Calibri" w:eastAsia="Times New Roman" w:hAnsi="Calibri" w:cs="Arial"/>
              </w:rPr>
              <w:t xml:space="preserve"> other organizations connected to the person you are raising help for. Also contact individuals, businesses</w:t>
            </w:r>
            <w:r w:rsidR="00825706">
              <w:rPr>
                <w:rFonts w:ascii="Calibri" w:eastAsia="Times New Roman" w:hAnsi="Calibri" w:cs="Arial"/>
              </w:rPr>
              <w:t xml:space="preserve">, </w:t>
            </w:r>
            <w:r w:rsidR="00405C32" w:rsidRPr="00061EEB">
              <w:rPr>
                <w:rFonts w:ascii="Calibri" w:eastAsia="Times New Roman" w:hAnsi="Calibri" w:cs="Arial"/>
              </w:rPr>
              <w:t xml:space="preserve">and organizations you and other volunteers are affiliated with. Try to involve people </w:t>
            </w:r>
            <w:r w:rsidR="00EE1ADF" w:rsidRPr="00061EEB">
              <w:rPr>
                <w:rFonts w:ascii="Calibri" w:eastAsia="Times New Roman" w:hAnsi="Calibri" w:cs="Arial"/>
              </w:rPr>
              <w:t xml:space="preserve">with diverse talents </w:t>
            </w:r>
            <w:r w:rsidR="00405C32" w:rsidRPr="00061EEB">
              <w:rPr>
                <w:rFonts w:ascii="Calibri" w:eastAsia="Times New Roman" w:hAnsi="Calibri" w:cs="Arial"/>
              </w:rPr>
              <w:t>who can help with technology, promotions, accounting, silent auction, raffle, food prep and event serving</w:t>
            </w:r>
            <w:r w:rsidR="008425F2" w:rsidRPr="00061EEB">
              <w:rPr>
                <w:rFonts w:ascii="Calibri" w:eastAsia="Times New Roman" w:hAnsi="Calibri" w:cs="Arial"/>
              </w:rPr>
              <w:t xml:space="preserve">. </w:t>
            </w:r>
            <w:r w:rsidR="00825706">
              <w:rPr>
                <w:rFonts w:ascii="Calibri" w:eastAsia="Times New Roman" w:hAnsi="Calibri" w:cs="Arial"/>
              </w:rPr>
              <w:t>Schedule a time and place to meet!</w:t>
            </w:r>
          </w:p>
          <w:p w14:paraId="097DA7E4" w14:textId="77777777" w:rsidR="00902006" w:rsidRPr="00902006" w:rsidRDefault="00902006" w:rsidP="00902006">
            <w:pPr>
              <w:spacing w:after="0" w:line="240" w:lineRule="auto"/>
              <w:ind w:left="705"/>
              <w:rPr>
                <w:rFonts w:ascii="Calibri" w:eastAsia="Times New Roman" w:hAnsi="Calibri" w:cs="Arial"/>
                <w:sz w:val="16"/>
                <w:szCs w:val="16"/>
              </w:rPr>
            </w:pPr>
          </w:p>
          <w:p w14:paraId="3E8543D9" w14:textId="147FF230" w:rsidR="00405C32" w:rsidRDefault="00405C32" w:rsidP="00902006">
            <w:pPr>
              <w:spacing w:after="0" w:line="240" w:lineRule="auto"/>
              <w:ind w:left="705"/>
              <w:rPr>
                <w:color w:val="2E74B5" w:themeColor="accent1" w:themeShade="BF"/>
              </w:rPr>
            </w:pPr>
            <w:r>
              <w:t>Helpful Tool:</w:t>
            </w:r>
            <w:r w:rsidRPr="00DC72A9">
              <w:rPr>
                <w:color w:val="2E74B5" w:themeColor="accent1" w:themeShade="BF"/>
              </w:rPr>
              <w:t xml:space="preserve"> </w:t>
            </w:r>
            <w:hyperlink r:id="rId11" w:history="1">
              <w:r w:rsidR="00825706" w:rsidRPr="00563D88">
                <w:rPr>
                  <w:rStyle w:val="Hyperlink"/>
                  <w:b/>
                  <w:bCs/>
                </w:rPr>
                <w:t>Affiliation Worksheet</w:t>
              </w:r>
            </w:hyperlink>
            <w:r w:rsidR="00825706" w:rsidRPr="0033078D">
              <w:rPr>
                <w:color w:val="2E74B5" w:themeColor="accent1" w:themeShade="BF"/>
              </w:rPr>
              <w:t xml:space="preserve"> </w:t>
            </w:r>
          </w:p>
          <w:p w14:paraId="6319DCD0" w14:textId="77777777" w:rsidR="00BB3820" w:rsidRPr="00263384" w:rsidRDefault="00BB3820" w:rsidP="00902006">
            <w:pPr>
              <w:spacing w:after="0" w:line="240" w:lineRule="auto"/>
              <w:ind w:left="705"/>
              <w:rPr>
                <w:color w:val="2E74B5" w:themeColor="accent1" w:themeShade="BF"/>
                <w:sz w:val="16"/>
                <w:szCs w:val="16"/>
              </w:rPr>
            </w:pPr>
          </w:p>
          <w:p w14:paraId="238DE3D2" w14:textId="349E7899" w:rsidR="00902006" w:rsidRPr="00902006" w:rsidRDefault="00902006" w:rsidP="00902006">
            <w:pPr>
              <w:spacing w:after="0" w:line="240" w:lineRule="auto"/>
              <w:ind w:left="705"/>
              <w:rPr>
                <w:rFonts w:ascii="Calibri" w:eastAsia="Times New Roman" w:hAnsi="Calibri" w:cs="Arial"/>
                <w:sz w:val="16"/>
                <w:szCs w:val="16"/>
              </w:rPr>
            </w:pPr>
          </w:p>
        </w:tc>
      </w:tr>
      <w:tr w:rsidR="00405C32" w:rsidRPr="00880304" w14:paraId="28C60B6F" w14:textId="77777777" w:rsidTr="00EE1ADF">
        <w:tc>
          <w:tcPr>
            <w:tcW w:w="0" w:type="auto"/>
            <w:tcMar>
              <w:top w:w="15" w:type="dxa"/>
              <w:left w:w="15" w:type="dxa"/>
              <w:bottom w:w="15" w:type="dxa"/>
              <w:right w:w="15" w:type="dxa"/>
            </w:tcMar>
            <w:vAlign w:val="center"/>
            <w:hideMark/>
          </w:tcPr>
          <w:p w14:paraId="12C691A9" w14:textId="2B04F38F" w:rsidR="00405C32" w:rsidRPr="00A128A3" w:rsidRDefault="00825706" w:rsidP="00902006">
            <w:pPr>
              <w:pStyle w:val="ListParagraph"/>
              <w:numPr>
                <w:ilvl w:val="0"/>
                <w:numId w:val="24"/>
              </w:numPr>
              <w:spacing w:after="0" w:line="240" w:lineRule="auto"/>
              <w:rPr>
                <w:rFonts w:ascii="Calibri" w:eastAsia="Times New Roman" w:hAnsi="Calibri" w:cs="Arial"/>
              </w:rPr>
            </w:pPr>
            <w:r>
              <w:rPr>
                <w:rFonts w:ascii="Calibri" w:eastAsia="Times New Roman" w:hAnsi="Calibri" w:cs="Arial"/>
                <w:b/>
              </w:rPr>
              <w:t xml:space="preserve">Brainstorm </w:t>
            </w:r>
            <w:r w:rsidR="00061EEB">
              <w:rPr>
                <w:rFonts w:ascii="Calibri" w:eastAsia="Times New Roman" w:hAnsi="Calibri" w:cs="Arial"/>
                <w:b/>
              </w:rPr>
              <w:t>f</w:t>
            </w:r>
            <w:r w:rsidR="00405C32" w:rsidRPr="00061EEB">
              <w:rPr>
                <w:rFonts w:ascii="Calibri" w:eastAsia="Times New Roman" w:hAnsi="Calibri" w:cs="Arial"/>
                <w:b/>
              </w:rPr>
              <w:t xml:space="preserve">undraising </w:t>
            </w:r>
            <w:r w:rsidR="00061EEB">
              <w:rPr>
                <w:rFonts w:ascii="Calibri" w:eastAsia="Times New Roman" w:hAnsi="Calibri" w:cs="Arial"/>
                <w:b/>
              </w:rPr>
              <w:t>a</w:t>
            </w:r>
            <w:r w:rsidR="00405C32" w:rsidRPr="00061EEB">
              <w:rPr>
                <w:rFonts w:ascii="Calibri" w:eastAsia="Times New Roman" w:hAnsi="Calibri" w:cs="Arial"/>
                <w:b/>
              </w:rPr>
              <w:t xml:space="preserve">ctivities </w:t>
            </w:r>
            <w:r w:rsidR="00061EEB">
              <w:rPr>
                <w:rFonts w:ascii="Calibri" w:eastAsia="Times New Roman" w:hAnsi="Calibri" w:cs="Arial"/>
                <w:b/>
              </w:rPr>
              <w:t>b</w:t>
            </w:r>
            <w:r w:rsidR="00405C32" w:rsidRPr="00061EEB">
              <w:rPr>
                <w:rFonts w:ascii="Calibri" w:eastAsia="Times New Roman" w:hAnsi="Calibri" w:cs="Arial"/>
                <w:b/>
              </w:rPr>
              <w:t xml:space="preserve">ased on </w:t>
            </w:r>
            <w:r w:rsidR="00061EEB">
              <w:rPr>
                <w:rFonts w:ascii="Calibri" w:eastAsia="Times New Roman" w:hAnsi="Calibri" w:cs="Arial"/>
                <w:b/>
              </w:rPr>
              <w:t>e</w:t>
            </w:r>
            <w:r w:rsidR="00405C32" w:rsidRPr="00061EEB">
              <w:rPr>
                <w:rFonts w:ascii="Calibri" w:eastAsia="Times New Roman" w:hAnsi="Calibri" w:cs="Arial"/>
                <w:b/>
              </w:rPr>
              <w:t xml:space="preserve">xpertise, </w:t>
            </w:r>
            <w:r w:rsidR="00061EEB">
              <w:rPr>
                <w:rFonts w:ascii="Calibri" w:eastAsia="Times New Roman" w:hAnsi="Calibri" w:cs="Arial"/>
                <w:b/>
              </w:rPr>
              <w:t>a</w:t>
            </w:r>
            <w:r w:rsidR="00405C32" w:rsidRPr="00061EEB">
              <w:rPr>
                <w:rFonts w:ascii="Calibri" w:eastAsia="Times New Roman" w:hAnsi="Calibri" w:cs="Arial"/>
                <w:b/>
              </w:rPr>
              <w:t xml:space="preserve">ffiliations, </w:t>
            </w:r>
            <w:r w:rsidR="00061EEB">
              <w:rPr>
                <w:rFonts w:ascii="Calibri" w:eastAsia="Times New Roman" w:hAnsi="Calibri" w:cs="Arial"/>
                <w:b/>
              </w:rPr>
              <w:t>t</w:t>
            </w:r>
            <w:r w:rsidR="00405C32" w:rsidRPr="00061EEB">
              <w:rPr>
                <w:rFonts w:ascii="Calibri" w:eastAsia="Times New Roman" w:hAnsi="Calibri" w:cs="Arial"/>
                <w:b/>
              </w:rPr>
              <w:t>ime</w:t>
            </w:r>
            <w:r>
              <w:rPr>
                <w:rFonts w:ascii="Calibri" w:eastAsia="Times New Roman" w:hAnsi="Calibri" w:cs="Arial"/>
                <w:b/>
              </w:rPr>
              <w:t>,</w:t>
            </w:r>
            <w:r w:rsidR="00405C32" w:rsidRPr="00061EEB">
              <w:rPr>
                <w:rFonts w:ascii="Calibri" w:eastAsia="Times New Roman" w:hAnsi="Calibri" w:cs="Arial"/>
                <w:b/>
              </w:rPr>
              <w:t xml:space="preserve"> and </w:t>
            </w:r>
            <w:r w:rsidR="00061EEB">
              <w:rPr>
                <w:rFonts w:ascii="Calibri" w:eastAsia="Times New Roman" w:hAnsi="Calibri" w:cs="Arial"/>
                <w:b/>
              </w:rPr>
              <w:t>s</w:t>
            </w:r>
            <w:r w:rsidR="00405C32" w:rsidRPr="00061EEB">
              <w:rPr>
                <w:rFonts w:ascii="Calibri" w:eastAsia="Times New Roman" w:hAnsi="Calibri" w:cs="Arial"/>
                <w:b/>
              </w:rPr>
              <w:t xml:space="preserve">pace </w:t>
            </w:r>
            <w:r w:rsidR="00061EEB">
              <w:rPr>
                <w:rFonts w:ascii="Calibri" w:eastAsia="Times New Roman" w:hAnsi="Calibri" w:cs="Arial"/>
                <w:b/>
              </w:rPr>
              <w:t>a</w:t>
            </w:r>
            <w:r w:rsidR="00405C32" w:rsidRPr="00061EEB">
              <w:rPr>
                <w:rFonts w:ascii="Calibri" w:eastAsia="Times New Roman" w:hAnsi="Calibri" w:cs="Arial"/>
                <w:b/>
              </w:rPr>
              <w:t>vailable</w:t>
            </w:r>
          </w:p>
          <w:p w14:paraId="66CEB571" w14:textId="77777777" w:rsidR="00A128A3" w:rsidRPr="000F096D" w:rsidRDefault="00A128A3" w:rsidP="00902006">
            <w:pPr>
              <w:pStyle w:val="ListParagraph"/>
              <w:spacing w:after="0" w:line="240" w:lineRule="auto"/>
              <w:rPr>
                <w:rFonts w:ascii="Calibri" w:eastAsia="Times New Roman" w:hAnsi="Calibri" w:cs="Arial"/>
                <w:sz w:val="16"/>
                <w:szCs w:val="16"/>
              </w:rPr>
            </w:pPr>
          </w:p>
          <w:p w14:paraId="54D9E508" w14:textId="104884B6" w:rsidR="007735FC" w:rsidRDefault="00825706" w:rsidP="00902006">
            <w:pPr>
              <w:spacing w:after="0" w:line="240" w:lineRule="auto"/>
              <w:ind w:left="705"/>
              <w:rPr>
                <w:rFonts w:ascii="Calibri" w:eastAsia="Times New Roman" w:hAnsi="Calibri" w:cs="Arial"/>
              </w:rPr>
            </w:pPr>
            <w:r w:rsidRPr="00061EEB">
              <w:rPr>
                <w:rFonts w:ascii="Calibri" w:eastAsia="Times New Roman" w:hAnsi="Calibri" w:cs="Arial"/>
              </w:rPr>
              <w:t>Gather input to determine the best fundraising strategy</w:t>
            </w:r>
            <w:r>
              <w:rPr>
                <w:rFonts w:ascii="Calibri" w:eastAsia="Times New Roman" w:hAnsi="Calibri" w:cs="Arial"/>
              </w:rPr>
              <w:t xml:space="preserve"> (activities) </w:t>
            </w:r>
            <w:r w:rsidRPr="00061EEB">
              <w:rPr>
                <w:rFonts w:ascii="Calibri" w:eastAsia="Times New Roman" w:hAnsi="Calibri" w:cs="Arial"/>
              </w:rPr>
              <w:t>and to form a core team of volunteer leaders</w:t>
            </w:r>
            <w:r>
              <w:rPr>
                <w:rFonts w:ascii="Calibri" w:eastAsia="Times New Roman" w:hAnsi="Calibri" w:cs="Arial"/>
              </w:rPr>
              <w:t xml:space="preserve"> to ensure commitment and support for the event</w:t>
            </w:r>
            <w:r w:rsidR="008425F2">
              <w:rPr>
                <w:rFonts w:ascii="Calibri" w:eastAsia="Times New Roman" w:hAnsi="Calibri" w:cs="Arial"/>
              </w:rPr>
              <w:t xml:space="preserve">. </w:t>
            </w:r>
          </w:p>
          <w:p w14:paraId="5FC6BC50" w14:textId="77777777" w:rsidR="007735FC" w:rsidRPr="00263384" w:rsidRDefault="007735FC" w:rsidP="00902006">
            <w:pPr>
              <w:spacing w:after="0" w:line="240" w:lineRule="auto"/>
              <w:ind w:left="705"/>
              <w:rPr>
                <w:rFonts w:ascii="Calibri" w:eastAsia="Times New Roman" w:hAnsi="Calibri" w:cs="Arial"/>
                <w:sz w:val="16"/>
                <w:szCs w:val="16"/>
              </w:rPr>
            </w:pPr>
          </w:p>
          <w:p w14:paraId="2313A0F8" w14:textId="46344EFB" w:rsidR="002346BA" w:rsidRDefault="00A128A3" w:rsidP="00902006">
            <w:pPr>
              <w:spacing w:after="0" w:line="240" w:lineRule="auto"/>
              <w:ind w:left="705"/>
              <w:rPr>
                <w:rFonts w:ascii="Calibri" w:eastAsia="Times New Roman" w:hAnsi="Calibri" w:cs="Arial"/>
              </w:rPr>
            </w:pPr>
            <w:r w:rsidRPr="00880304">
              <w:rPr>
                <w:rFonts w:ascii="Calibri" w:eastAsia="Times New Roman" w:hAnsi="Calibri" w:cs="Arial"/>
              </w:rPr>
              <w:t>Review the advantages of a pancake breakfast at a church compared to an event at a school, community center or local business. Review the ad</w:t>
            </w:r>
            <w:r w:rsidR="0010151B">
              <w:rPr>
                <w:rFonts w:ascii="Calibri" w:eastAsia="Times New Roman" w:hAnsi="Calibri" w:cs="Arial"/>
              </w:rPr>
              <w:t xml:space="preserve">vantages of a theme or </w:t>
            </w:r>
            <w:r w:rsidRPr="00880304">
              <w:rPr>
                <w:rFonts w:ascii="Calibri" w:eastAsia="Times New Roman" w:hAnsi="Calibri" w:cs="Arial"/>
              </w:rPr>
              <w:t xml:space="preserve">activity based on the recipient’s interests </w:t>
            </w:r>
            <w:r w:rsidR="00E536AB">
              <w:rPr>
                <w:rFonts w:ascii="Calibri" w:eastAsia="Times New Roman" w:hAnsi="Calibri" w:cs="Arial"/>
              </w:rPr>
              <w:t>s</w:t>
            </w:r>
            <w:r w:rsidRPr="00880304">
              <w:rPr>
                <w:rFonts w:ascii="Calibri" w:eastAsia="Times New Roman" w:hAnsi="Calibri" w:cs="Arial"/>
              </w:rPr>
              <w:t>uch as</w:t>
            </w:r>
            <w:r w:rsidR="0010151B">
              <w:rPr>
                <w:rFonts w:ascii="Calibri" w:eastAsia="Times New Roman" w:hAnsi="Calibri" w:cs="Arial"/>
              </w:rPr>
              <w:t xml:space="preserve"> bowling, golf, hockey, art,</w:t>
            </w:r>
            <w:r w:rsidRPr="00880304">
              <w:rPr>
                <w:rFonts w:ascii="Calibri" w:eastAsia="Times New Roman" w:hAnsi="Calibri" w:cs="Arial"/>
              </w:rPr>
              <w:t xml:space="preserve"> singing or dancing. Consider the pros and cons of a weeknight versus a weekend event, </w:t>
            </w:r>
            <w:r w:rsidR="00402618">
              <w:rPr>
                <w:rFonts w:ascii="Calibri" w:eastAsia="Times New Roman" w:hAnsi="Calibri" w:cs="Arial"/>
              </w:rPr>
              <w:t xml:space="preserve">other community events </w:t>
            </w:r>
            <w:r w:rsidRPr="00880304">
              <w:rPr>
                <w:rFonts w:ascii="Calibri" w:eastAsia="Times New Roman" w:hAnsi="Calibri" w:cs="Arial"/>
              </w:rPr>
              <w:t xml:space="preserve">and how </w:t>
            </w:r>
            <w:r w:rsidR="00402618">
              <w:rPr>
                <w:rFonts w:ascii="Calibri" w:eastAsia="Times New Roman" w:hAnsi="Calibri" w:cs="Arial"/>
              </w:rPr>
              <w:t>time of year and weather may affect attendance</w:t>
            </w:r>
            <w:r w:rsidRPr="00880304">
              <w:rPr>
                <w:rFonts w:ascii="Calibri" w:eastAsia="Times New Roman" w:hAnsi="Calibri" w:cs="Arial"/>
              </w:rPr>
              <w:t xml:space="preserve">. </w:t>
            </w:r>
          </w:p>
          <w:p w14:paraId="477FCB45" w14:textId="77777777" w:rsidR="000F096D" w:rsidRDefault="000F096D" w:rsidP="000F096D">
            <w:pPr>
              <w:spacing w:after="0" w:line="240" w:lineRule="auto"/>
              <w:ind w:left="705"/>
              <w:rPr>
                <w:rFonts w:ascii="Calibri" w:eastAsia="Times New Roman" w:hAnsi="Calibri" w:cs="Arial"/>
                <w:bCs/>
              </w:rPr>
            </w:pPr>
          </w:p>
          <w:p w14:paraId="67B68C44" w14:textId="77777777" w:rsidR="00405C32" w:rsidRPr="00EE1ADF" w:rsidRDefault="00405C32" w:rsidP="00902006">
            <w:pPr>
              <w:pStyle w:val="ListParagraph"/>
              <w:numPr>
                <w:ilvl w:val="0"/>
                <w:numId w:val="24"/>
              </w:numPr>
              <w:spacing w:after="0" w:line="240" w:lineRule="auto"/>
              <w:rPr>
                <w:rFonts w:ascii="Calibri" w:eastAsia="Times New Roman" w:hAnsi="Calibri" w:cs="Arial"/>
                <w:b/>
                <w:bCs/>
              </w:rPr>
            </w:pPr>
            <w:r w:rsidRPr="00EE1ADF">
              <w:rPr>
                <w:rFonts w:ascii="Calibri" w:eastAsia="Times New Roman" w:hAnsi="Calibri" w:cs="Arial"/>
                <w:b/>
                <w:bCs/>
              </w:rPr>
              <w:t>Determine whether you need a local pe</w:t>
            </w:r>
            <w:r w:rsidR="00061EEB">
              <w:rPr>
                <w:rFonts w:ascii="Calibri" w:eastAsia="Times New Roman" w:hAnsi="Calibri" w:cs="Arial"/>
                <w:b/>
                <w:bCs/>
              </w:rPr>
              <w:t>rmit for fundraising activities</w:t>
            </w:r>
          </w:p>
          <w:p w14:paraId="612FEF15" w14:textId="77777777" w:rsidR="00405C32" w:rsidRPr="00975BB2" w:rsidRDefault="00405C32" w:rsidP="00902006">
            <w:pPr>
              <w:spacing w:after="0" w:line="240" w:lineRule="auto"/>
              <w:rPr>
                <w:rFonts w:ascii="Calibri" w:eastAsia="Times New Roman" w:hAnsi="Calibri" w:cs="Arial"/>
                <w:b/>
                <w:bCs/>
                <w:sz w:val="16"/>
                <w:szCs w:val="16"/>
              </w:rPr>
            </w:pPr>
          </w:p>
          <w:p w14:paraId="06F3E56E" w14:textId="77777777" w:rsidR="00405C32" w:rsidRPr="00F20126" w:rsidRDefault="00405C32" w:rsidP="00902006">
            <w:pPr>
              <w:pStyle w:val="ListParagraph"/>
              <w:numPr>
                <w:ilvl w:val="0"/>
                <w:numId w:val="22"/>
              </w:numPr>
              <w:spacing w:after="0" w:line="240" w:lineRule="auto"/>
              <w:ind w:left="1065"/>
              <w:rPr>
                <w:rFonts w:ascii="Calibri" w:eastAsia="Times New Roman" w:hAnsi="Calibri" w:cs="Arial"/>
              </w:rPr>
            </w:pPr>
            <w:r w:rsidRPr="00F20126">
              <w:rPr>
                <w:rFonts w:ascii="Calibri" w:eastAsia="Times New Roman" w:hAnsi="Calibri" w:cs="Arial"/>
              </w:rPr>
              <w:t xml:space="preserve">A </w:t>
            </w:r>
            <w:r>
              <w:rPr>
                <w:rFonts w:ascii="Calibri" w:eastAsia="Times New Roman" w:hAnsi="Calibri" w:cs="Arial"/>
              </w:rPr>
              <w:t xml:space="preserve">local </w:t>
            </w:r>
            <w:r w:rsidRPr="00F20126">
              <w:rPr>
                <w:rFonts w:ascii="Calibri" w:eastAsia="Times New Roman" w:hAnsi="Calibri" w:cs="Arial"/>
              </w:rPr>
              <w:t xml:space="preserve">permit is not required to conduct a silent auction where the highest bidder secures the item, nor to sell food or </w:t>
            </w:r>
            <w:r>
              <w:rPr>
                <w:rFonts w:ascii="Calibri" w:eastAsia="Times New Roman" w:hAnsi="Calibri" w:cs="Arial"/>
              </w:rPr>
              <w:t xml:space="preserve">other </w:t>
            </w:r>
            <w:r w:rsidRPr="00F20126">
              <w:rPr>
                <w:rFonts w:ascii="Calibri" w:eastAsia="Times New Roman" w:hAnsi="Calibri" w:cs="Arial"/>
              </w:rPr>
              <w:t xml:space="preserve">items at set amounts. </w:t>
            </w:r>
          </w:p>
          <w:p w14:paraId="546CB6F7" w14:textId="77777777" w:rsidR="007735FC" w:rsidRDefault="00405C32" w:rsidP="00902006">
            <w:pPr>
              <w:pStyle w:val="ListParagraph"/>
              <w:numPr>
                <w:ilvl w:val="0"/>
                <w:numId w:val="22"/>
              </w:numPr>
              <w:tabs>
                <w:tab w:val="left" w:pos="1065"/>
              </w:tabs>
              <w:spacing w:after="0" w:line="240" w:lineRule="auto"/>
              <w:ind w:left="705" w:firstLine="0"/>
              <w:rPr>
                <w:rFonts w:ascii="Calibri" w:eastAsia="Times New Roman" w:hAnsi="Calibri" w:cs="Arial"/>
              </w:rPr>
            </w:pPr>
            <w:r w:rsidRPr="00F20126">
              <w:rPr>
                <w:rFonts w:ascii="Calibri" w:eastAsia="Times New Roman" w:hAnsi="Calibri" w:cs="Arial"/>
              </w:rPr>
              <w:t xml:space="preserve">A local permit is required to conduct a raffle or other game of chance. </w:t>
            </w:r>
          </w:p>
          <w:p w14:paraId="3BC37F50" w14:textId="77777777" w:rsidR="007735FC" w:rsidRPr="0037120C" w:rsidRDefault="007735FC" w:rsidP="007735FC">
            <w:pPr>
              <w:pStyle w:val="ListParagraph"/>
              <w:tabs>
                <w:tab w:val="left" w:pos="1065"/>
              </w:tabs>
              <w:spacing w:after="0" w:line="240" w:lineRule="auto"/>
              <w:ind w:left="705"/>
              <w:rPr>
                <w:rFonts w:ascii="Calibri" w:eastAsia="Times New Roman" w:hAnsi="Calibri" w:cs="Arial"/>
                <w:sz w:val="16"/>
                <w:szCs w:val="16"/>
              </w:rPr>
            </w:pPr>
          </w:p>
          <w:p w14:paraId="5BA230E4" w14:textId="69B40F80" w:rsidR="000F096D" w:rsidRDefault="00405C32" w:rsidP="007735FC">
            <w:pPr>
              <w:pStyle w:val="ListParagraph"/>
              <w:tabs>
                <w:tab w:val="left" w:pos="1065"/>
              </w:tabs>
              <w:spacing w:after="0" w:line="240" w:lineRule="auto"/>
              <w:ind w:left="705"/>
              <w:rPr>
                <w:rFonts w:ascii="Calibri" w:eastAsia="Times New Roman" w:hAnsi="Calibri" w:cs="Arial"/>
              </w:rPr>
            </w:pPr>
            <w:r w:rsidRPr="00F20126">
              <w:rPr>
                <w:rFonts w:ascii="Calibri" w:eastAsia="Times New Roman" w:hAnsi="Calibri" w:cs="Arial"/>
              </w:rPr>
              <w:t xml:space="preserve">In some states, a </w:t>
            </w:r>
            <w:r>
              <w:rPr>
                <w:rFonts w:ascii="Calibri" w:eastAsia="Times New Roman" w:hAnsi="Calibri" w:cs="Arial"/>
              </w:rPr>
              <w:t xml:space="preserve">raffle is permitted only if the </w:t>
            </w:r>
            <w:r w:rsidRPr="00F20126">
              <w:rPr>
                <w:rFonts w:ascii="Calibri" w:eastAsia="Times New Roman" w:hAnsi="Calibri" w:cs="Arial"/>
              </w:rPr>
              <w:t>recipient is a nonprofit organ</w:t>
            </w:r>
            <w:r>
              <w:rPr>
                <w:rFonts w:ascii="Calibri" w:eastAsia="Times New Roman" w:hAnsi="Calibri" w:cs="Arial"/>
              </w:rPr>
              <w:t>ization. The process to gain a</w:t>
            </w:r>
            <w:r w:rsidRPr="00F20126">
              <w:rPr>
                <w:rFonts w:ascii="Calibri" w:eastAsia="Times New Roman" w:hAnsi="Calibri" w:cs="Arial"/>
              </w:rPr>
              <w:t xml:space="preserve"> </w:t>
            </w:r>
            <w:r>
              <w:rPr>
                <w:rFonts w:ascii="Calibri" w:eastAsia="Times New Roman" w:hAnsi="Calibri" w:cs="Arial"/>
              </w:rPr>
              <w:t xml:space="preserve">permit may take up to 30 days and </w:t>
            </w:r>
            <w:r w:rsidRPr="00F20126">
              <w:rPr>
                <w:rFonts w:ascii="Calibri" w:eastAsia="Times New Roman" w:hAnsi="Calibri" w:cs="Arial"/>
              </w:rPr>
              <w:t>involve a fee. Check with your city office/auditor or town council. In Fargo, 701-241-1304.</w:t>
            </w:r>
          </w:p>
          <w:p w14:paraId="3D0576CE" w14:textId="2A430316" w:rsidR="00D372CA" w:rsidRDefault="00405C32" w:rsidP="000F096D">
            <w:pPr>
              <w:pStyle w:val="ListParagraph"/>
              <w:tabs>
                <w:tab w:val="left" w:pos="1065"/>
              </w:tabs>
              <w:spacing w:after="0" w:line="240" w:lineRule="auto"/>
              <w:ind w:left="705"/>
              <w:rPr>
                <w:rStyle w:val="Hyperlink"/>
                <w:rFonts w:ascii="Calibri" w:eastAsia="Times New Roman" w:hAnsi="Calibri" w:cs="Arial"/>
                <w:b/>
                <w:bCs/>
                <w:color w:val="2E74B5" w:themeColor="accent1" w:themeShade="BF"/>
              </w:rPr>
            </w:pPr>
            <w:r w:rsidRPr="00F20126">
              <w:rPr>
                <w:rFonts w:ascii="Calibri" w:eastAsia="Times New Roman" w:hAnsi="Calibri" w:cs="Arial"/>
              </w:rPr>
              <w:br/>
            </w:r>
            <w:r>
              <w:rPr>
                <w:rFonts w:ascii="Calibri" w:eastAsia="Times New Roman" w:hAnsi="Calibri" w:cs="Arial"/>
              </w:rPr>
              <w:t xml:space="preserve">Learn More: </w:t>
            </w:r>
            <w:hyperlink r:id="rId12" w:history="1">
              <w:r w:rsidRPr="00563D88">
                <w:rPr>
                  <w:rStyle w:val="Hyperlink"/>
                  <w:rFonts w:ascii="Calibri" w:eastAsia="Times New Roman" w:hAnsi="Calibri" w:cs="Arial"/>
                  <w:b/>
                </w:rPr>
                <w:t xml:space="preserve">ND Permit </w:t>
              </w:r>
              <w:r w:rsidRPr="00563D88">
                <w:rPr>
                  <w:rStyle w:val="Hyperlink"/>
                  <w:rFonts w:ascii="Calibri" w:eastAsia="Times New Roman" w:hAnsi="Calibri" w:cs="Arial"/>
                  <w:b/>
                  <w:bCs/>
                </w:rPr>
                <w:t>Guidelines</w:t>
              </w:r>
            </w:hyperlink>
          </w:p>
          <w:p w14:paraId="6606BB29" w14:textId="1EA220AA" w:rsidR="00405C32" w:rsidRDefault="00405C32" w:rsidP="000F096D">
            <w:pPr>
              <w:pStyle w:val="ListParagraph"/>
              <w:tabs>
                <w:tab w:val="left" w:pos="1065"/>
              </w:tabs>
              <w:spacing w:after="0" w:line="240" w:lineRule="auto"/>
              <w:ind w:left="705"/>
              <w:rPr>
                <w:rStyle w:val="Hyperlink"/>
                <w:rFonts w:ascii="Calibri" w:eastAsia="Times New Roman" w:hAnsi="Calibri" w:cs="Arial"/>
                <w:b/>
                <w:bCs/>
                <w:color w:val="2E74B5" w:themeColor="accent1" w:themeShade="BF"/>
                <w:u w:val="single"/>
              </w:rPr>
            </w:pPr>
            <w:r>
              <w:rPr>
                <w:rFonts w:ascii="Calibri" w:eastAsia="Times New Roman" w:hAnsi="Calibri" w:cs="Arial"/>
              </w:rPr>
              <w:t xml:space="preserve">Learn More: </w:t>
            </w:r>
            <w:r w:rsidR="007735FC">
              <w:rPr>
                <w:rFonts w:ascii="Calibri" w:eastAsia="Times New Roman" w:hAnsi="Calibri" w:cs="Arial"/>
              </w:rPr>
              <w:t xml:space="preserve"> </w:t>
            </w:r>
            <w:hyperlink r:id="rId13" w:history="1">
              <w:r w:rsidR="007735FC" w:rsidRPr="00A52B32">
                <w:rPr>
                  <w:rStyle w:val="Hyperlink"/>
                  <w:rFonts w:ascii="Calibri" w:eastAsia="Times New Roman" w:hAnsi="Calibri" w:cs="Arial"/>
                  <w:b/>
                  <w:bCs/>
                </w:rPr>
                <w:t>MN Permit Guidelines</w:t>
              </w:r>
            </w:hyperlink>
            <w:r w:rsidR="007735FC">
              <w:rPr>
                <w:rFonts w:ascii="Calibri" w:eastAsia="Times New Roman" w:hAnsi="Calibri" w:cs="Arial"/>
              </w:rPr>
              <w:t xml:space="preserve"> </w:t>
            </w:r>
          </w:p>
          <w:p w14:paraId="754179CD" w14:textId="77777777" w:rsidR="000F096D" w:rsidRPr="00975BB2" w:rsidRDefault="000F096D" w:rsidP="000F096D">
            <w:pPr>
              <w:pStyle w:val="ListParagraph"/>
              <w:tabs>
                <w:tab w:val="left" w:pos="1065"/>
              </w:tabs>
              <w:spacing w:after="0" w:line="240" w:lineRule="auto"/>
              <w:ind w:left="705"/>
              <w:rPr>
                <w:rStyle w:val="Hyperlink"/>
                <w:rFonts w:ascii="Calibri" w:eastAsia="Times New Roman" w:hAnsi="Calibri" w:cs="Arial"/>
                <w:color w:val="auto"/>
                <w:sz w:val="16"/>
                <w:szCs w:val="16"/>
              </w:rPr>
            </w:pPr>
          </w:p>
          <w:p w14:paraId="55B5568C" w14:textId="05493F1C" w:rsidR="000F096D" w:rsidRPr="00F20126" w:rsidRDefault="000F096D" w:rsidP="000F096D">
            <w:pPr>
              <w:pStyle w:val="ListParagraph"/>
              <w:tabs>
                <w:tab w:val="left" w:pos="1065"/>
              </w:tabs>
              <w:spacing w:after="0" w:line="240" w:lineRule="auto"/>
              <w:ind w:left="705"/>
              <w:rPr>
                <w:rFonts w:ascii="Calibri" w:eastAsia="Times New Roman" w:hAnsi="Calibri" w:cs="Arial"/>
              </w:rPr>
            </w:pPr>
          </w:p>
        </w:tc>
      </w:tr>
    </w:tbl>
    <w:p w14:paraId="50B15B3E" w14:textId="77777777" w:rsidR="00405C32" w:rsidRPr="00061EEB" w:rsidRDefault="00405C32" w:rsidP="00061EEB">
      <w:pPr>
        <w:pStyle w:val="ListParagraph"/>
        <w:numPr>
          <w:ilvl w:val="0"/>
          <w:numId w:val="24"/>
        </w:numPr>
        <w:spacing w:after="300" w:line="240" w:lineRule="auto"/>
        <w:rPr>
          <w:rFonts w:ascii="Calibri" w:eastAsia="Times New Roman" w:hAnsi="Calibri" w:cs="Arial"/>
        </w:rPr>
      </w:pPr>
      <w:r w:rsidRPr="00061EEB">
        <w:rPr>
          <w:rFonts w:ascii="Calibri" w:eastAsia="Times New Roman" w:hAnsi="Calibri" w:cs="Arial"/>
          <w:b/>
          <w:bCs/>
        </w:rPr>
        <w:lastRenderedPageBreak/>
        <w:t>Develop a timeline</w:t>
      </w:r>
    </w:p>
    <w:p w14:paraId="61F359EB" w14:textId="77777777" w:rsidR="007735FC" w:rsidRPr="00975BB2" w:rsidRDefault="007735FC" w:rsidP="007735FC">
      <w:pPr>
        <w:pStyle w:val="ListParagraph"/>
        <w:spacing w:after="0" w:line="240" w:lineRule="auto"/>
        <w:rPr>
          <w:rFonts w:ascii="Calibri" w:eastAsia="Times New Roman" w:hAnsi="Calibri" w:cs="Arial"/>
          <w:bCs/>
          <w:sz w:val="16"/>
          <w:szCs w:val="16"/>
        </w:rPr>
      </w:pPr>
    </w:p>
    <w:p w14:paraId="3F064306" w14:textId="39BA2716" w:rsidR="00405C32" w:rsidRDefault="007735FC" w:rsidP="0033078D">
      <w:pPr>
        <w:pStyle w:val="ListParagraph"/>
        <w:spacing w:line="240" w:lineRule="auto"/>
        <w:rPr>
          <w:rFonts w:ascii="Calibri" w:eastAsia="Times New Roman" w:hAnsi="Calibri" w:cs="Arial"/>
        </w:rPr>
      </w:pPr>
      <w:r w:rsidRPr="007735FC">
        <w:rPr>
          <w:rFonts w:ascii="Calibri" w:eastAsia="Times New Roman" w:hAnsi="Calibri" w:cs="Arial"/>
          <w:bCs/>
        </w:rPr>
        <w:t xml:space="preserve">Determine how often you will want to meet as a core group to review accomplishments and maintain momentum. </w:t>
      </w:r>
      <w:r w:rsidR="00B50A4D">
        <w:rPr>
          <w:rFonts w:ascii="Calibri" w:eastAsia="Times New Roman" w:hAnsi="Calibri" w:cs="Arial"/>
        </w:rPr>
        <w:t xml:space="preserve">List </w:t>
      </w:r>
      <w:r w:rsidR="0033078D">
        <w:rPr>
          <w:rFonts w:ascii="Calibri" w:eastAsia="Times New Roman" w:hAnsi="Calibri" w:cs="Arial"/>
        </w:rPr>
        <w:t xml:space="preserve">major </w:t>
      </w:r>
      <w:r w:rsidR="00B50A4D">
        <w:rPr>
          <w:rFonts w:ascii="Calibri" w:eastAsia="Times New Roman" w:hAnsi="Calibri" w:cs="Arial"/>
        </w:rPr>
        <w:t>tasks</w:t>
      </w:r>
      <w:r w:rsidR="003B1207">
        <w:rPr>
          <w:rFonts w:ascii="Calibri" w:eastAsia="Times New Roman" w:hAnsi="Calibri" w:cs="Arial"/>
        </w:rPr>
        <w:t xml:space="preserve"> </w:t>
      </w:r>
      <w:r w:rsidR="00405C32" w:rsidRPr="00880304">
        <w:rPr>
          <w:rFonts w:ascii="Calibri" w:eastAsia="Times New Roman" w:hAnsi="Calibri" w:cs="Arial"/>
        </w:rPr>
        <w:t>and targ</w:t>
      </w:r>
      <w:r w:rsidR="0010151B">
        <w:rPr>
          <w:rFonts w:ascii="Calibri" w:eastAsia="Times New Roman" w:hAnsi="Calibri" w:cs="Arial"/>
        </w:rPr>
        <w:t>et</w:t>
      </w:r>
      <w:r w:rsidR="003B1207">
        <w:rPr>
          <w:rFonts w:ascii="Calibri" w:eastAsia="Times New Roman" w:hAnsi="Calibri" w:cs="Arial"/>
        </w:rPr>
        <w:t xml:space="preserve"> </w:t>
      </w:r>
      <w:r w:rsidR="00405C32">
        <w:rPr>
          <w:rFonts w:ascii="Calibri" w:eastAsia="Times New Roman" w:hAnsi="Calibri" w:cs="Arial"/>
        </w:rPr>
        <w:t>compl</w:t>
      </w:r>
      <w:r w:rsidR="00E252B3">
        <w:rPr>
          <w:rFonts w:ascii="Calibri" w:eastAsia="Times New Roman" w:hAnsi="Calibri" w:cs="Arial"/>
        </w:rPr>
        <w:t>etion date</w:t>
      </w:r>
      <w:r w:rsidR="0033078D">
        <w:rPr>
          <w:rFonts w:ascii="Calibri" w:eastAsia="Times New Roman" w:hAnsi="Calibri" w:cs="Arial"/>
        </w:rPr>
        <w:t>s</w:t>
      </w:r>
      <w:r w:rsidR="00E252B3">
        <w:rPr>
          <w:rFonts w:ascii="Calibri" w:eastAsia="Times New Roman" w:hAnsi="Calibri" w:cs="Arial"/>
        </w:rPr>
        <w:t xml:space="preserve"> for each</w:t>
      </w:r>
      <w:r w:rsidR="008425F2">
        <w:rPr>
          <w:rFonts w:ascii="Calibri" w:eastAsia="Times New Roman" w:hAnsi="Calibri" w:cs="Arial"/>
        </w:rPr>
        <w:t xml:space="preserve">. </w:t>
      </w:r>
    </w:p>
    <w:p w14:paraId="0C46E3B0" w14:textId="626EE65A" w:rsidR="0033078D" w:rsidRDefault="00405C32" w:rsidP="0033078D">
      <w:pPr>
        <w:spacing w:line="240" w:lineRule="auto"/>
        <w:ind w:left="1080" w:hanging="360"/>
        <w:rPr>
          <w:rFonts w:ascii="Calibri" w:eastAsia="Times New Roman" w:hAnsi="Calibri" w:cs="Arial"/>
        </w:rPr>
      </w:pPr>
      <w:r>
        <w:rPr>
          <w:rFonts w:ascii="Calibri" w:eastAsia="Times New Roman" w:hAnsi="Calibri" w:cs="Arial"/>
        </w:rPr>
        <w:t>Helpful Tool</w:t>
      </w:r>
      <w:r w:rsidR="00B50A4D">
        <w:rPr>
          <w:rFonts w:ascii="Calibri" w:eastAsia="Times New Roman" w:hAnsi="Calibri" w:cs="Arial"/>
        </w:rPr>
        <w:t>:</w:t>
      </w:r>
      <w:r>
        <w:t xml:space="preserve"> </w:t>
      </w:r>
      <w:hyperlink r:id="rId14" w:history="1">
        <w:r w:rsidR="0033078D" w:rsidRPr="00563D88">
          <w:rPr>
            <w:rStyle w:val="Hyperlink"/>
            <w:b/>
            <w:bCs/>
          </w:rPr>
          <w:t>Timeline Worksheet</w:t>
        </w:r>
      </w:hyperlink>
      <w:r w:rsidR="0033078D" w:rsidRPr="0033078D">
        <w:rPr>
          <w:color w:val="2E74B5" w:themeColor="accent1" w:themeShade="BF"/>
        </w:rPr>
        <w:t xml:space="preserve"> </w:t>
      </w:r>
      <w:r w:rsidR="0033078D">
        <w:t>(</w:t>
      </w:r>
      <w:r w:rsidR="0033078D">
        <w:rPr>
          <w:rFonts w:ascii="Calibri" w:eastAsia="Times New Roman" w:hAnsi="Calibri" w:cs="Arial"/>
        </w:rPr>
        <w:t>review and update regularly)</w:t>
      </w:r>
    </w:p>
    <w:tbl>
      <w:tblPr>
        <w:tblW w:w="5000" w:type="pct"/>
        <w:tblLook w:val="04A0" w:firstRow="1" w:lastRow="0" w:firstColumn="1" w:lastColumn="0" w:noHBand="0" w:noVBand="1"/>
      </w:tblPr>
      <w:tblGrid>
        <w:gridCol w:w="10224"/>
      </w:tblGrid>
      <w:tr w:rsidR="00405C32" w:rsidRPr="00880304" w14:paraId="2CE20F01" w14:textId="77777777" w:rsidTr="005B7E0C">
        <w:tc>
          <w:tcPr>
            <w:tcW w:w="0" w:type="auto"/>
            <w:tcMar>
              <w:top w:w="15" w:type="dxa"/>
              <w:left w:w="15" w:type="dxa"/>
              <w:bottom w:w="15" w:type="dxa"/>
              <w:right w:w="15" w:type="dxa"/>
            </w:tcMar>
            <w:vAlign w:val="center"/>
          </w:tcPr>
          <w:p w14:paraId="107DFD0C" w14:textId="349DE073" w:rsidR="00405C32" w:rsidRPr="00B50A4D" w:rsidRDefault="00B50A4D" w:rsidP="00B50A4D">
            <w:pPr>
              <w:pStyle w:val="ListParagraph"/>
              <w:numPr>
                <w:ilvl w:val="0"/>
                <w:numId w:val="24"/>
              </w:numPr>
              <w:spacing w:after="0" w:line="240" w:lineRule="auto"/>
              <w:rPr>
                <w:rFonts w:ascii="Calibri" w:eastAsia="Times New Roman" w:hAnsi="Calibri" w:cs="Arial"/>
                <w:b/>
                <w:bCs/>
              </w:rPr>
            </w:pPr>
            <w:r w:rsidRPr="00B50A4D">
              <w:rPr>
                <w:rFonts w:ascii="Calibri" w:eastAsia="Times New Roman" w:hAnsi="Calibri" w:cs="Arial"/>
                <w:b/>
                <w:bCs/>
              </w:rPr>
              <w:t>Develop a budget</w:t>
            </w:r>
            <w:r w:rsidR="0033078D">
              <w:rPr>
                <w:rFonts w:ascii="Calibri" w:eastAsia="Times New Roman" w:hAnsi="Calibri" w:cs="Arial"/>
                <w:b/>
                <w:bCs/>
              </w:rPr>
              <w:t xml:space="preserve"> </w:t>
            </w:r>
            <w:r w:rsidR="0033078D" w:rsidRPr="0033078D">
              <w:rPr>
                <w:rFonts w:ascii="Calibri" w:eastAsia="Times New Roman" w:hAnsi="Calibri" w:cs="Arial"/>
              </w:rPr>
              <w:t>(optional)</w:t>
            </w:r>
          </w:p>
          <w:p w14:paraId="4C615EF2" w14:textId="77777777" w:rsidR="00405C32" w:rsidRPr="00975BB2" w:rsidRDefault="00405C32" w:rsidP="005B7E0C">
            <w:pPr>
              <w:spacing w:after="0" w:line="240" w:lineRule="auto"/>
              <w:rPr>
                <w:rFonts w:ascii="Calibri" w:eastAsia="Times New Roman" w:hAnsi="Calibri" w:cs="Arial"/>
                <w:b/>
                <w:bCs/>
                <w:sz w:val="16"/>
                <w:szCs w:val="16"/>
              </w:rPr>
            </w:pPr>
          </w:p>
          <w:p w14:paraId="4E843C7C" w14:textId="3E6BE6EE" w:rsidR="00405C32" w:rsidRPr="0037120C" w:rsidRDefault="00405C32" w:rsidP="00B50A4D">
            <w:pPr>
              <w:spacing w:after="0" w:line="240" w:lineRule="auto"/>
              <w:ind w:left="705"/>
              <w:rPr>
                <w:sz w:val="16"/>
                <w:szCs w:val="16"/>
              </w:rPr>
            </w:pPr>
            <w:r w:rsidRPr="00880304">
              <w:rPr>
                <w:rFonts w:ascii="Calibri" w:eastAsia="Times New Roman" w:hAnsi="Calibri" w:cs="Arial"/>
              </w:rPr>
              <w:t>Prepare a spreads</w:t>
            </w:r>
            <w:r w:rsidR="00B50A4D">
              <w:rPr>
                <w:rFonts w:ascii="Calibri" w:eastAsia="Times New Roman" w:hAnsi="Calibri" w:cs="Arial"/>
              </w:rPr>
              <w:t xml:space="preserve">heet with anticipated expenses. </w:t>
            </w:r>
            <w:r w:rsidRPr="00880304">
              <w:rPr>
                <w:rFonts w:ascii="Calibri" w:eastAsia="Times New Roman" w:hAnsi="Calibri" w:cs="Arial"/>
              </w:rPr>
              <w:t>Costs may include</w:t>
            </w:r>
            <w:r w:rsidR="0033078D">
              <w:rPr>
                <w:rFonts w:ascii="Calibri" w:eastAsia="Times New Roman" w:hAnsi="Calibri" w:cs="Arial"/>
              </w:rPr>
              <w:t xml:space="preserve"> a </w:t>
            </w:r>
            <w:r w:rsidRPr="00880304">
              <w:rPr>
                <w:rFonts w:ascii="Calibri" w:eastAsia="Times New Roman" w:hAnsi="Calibri" w:cs="Arial"/>
              </w:rPr>
              <w:t>facility</w:t>
            </w:r>
            <w:r w:rsidR="0033078D">
              <w:rPr>
                <w:rFonts w:ascii="Calibri" w:eastAsia="Times New Roman" w:hAnsi="Calibri" w:cs="Arial"/>
              </w:rPr>
              <w:t xml:space="preserve"> charge</w:t>
            </w:r>
            <w:r>
              <w:rPr>
                <w:rFonts w:ascii="Calibri" w:eastAsia="Times New Roman" w:hAnsi="Calibri" w:cs="Arial"/>
              </w:rPr>
              <w:t>,</w:t>
            </w:r>
            <w:r w:rsidRPr="00880304">
              <w:rPr>
                <w:rFonts w:ascii="Calibri" w:eastAsia="Times New Roman" w:hAnsi="Calibri" w:cs="Arial"/>
              </w:rPr>
              <w:t xml:space="preserve"> entertainment, </w:t>
            </w:r>
            <w:r w:rsidR="008425F2" w:rsidRPr="00880304">
              <w:rPr>
                <w:rFonts w:ascii="Calibri" w:eastAsia="Times New Roman" w:hAnsi="Calibri" w:cs="Arial"/>
              </w:rPr>
              <w:t>food,</w:t>
            </w:r>
            <w:r w:rsidRPr="00880304">
              <w:rPr>
                <w:rFonts w:ascii="Calibri" w:eastAsia="Times New Roman" w:hAnsi="Calibri" w:cs="Arial"/>
              </w:rPr>
              <w:t xml:space="preserve"> and promotional items such as</w:t>
            </w:r>
            <w:r w:rsidR="00E252B3">
              <w:rPr>
                <w:rFonts w:ascii="Calibri" w:eastAsia="Times New Roman" w:hAnsi="Calibri" w:cs="Arial"/>
              </w:rPr>
              <w:t xml:space="preserve"> printing flyers and signs</w:t>
            </w:r>
            <w:r w:rsidR="0033078D">
              <w:rPr>
                <w:rFonts w:ascii="Calibri" w:eastAsia="Times New Roman" w:hAnsi="Calibri" w:cs="Arial"/>
              </w:rPr>
              <w:t xml:space="preserve">. </w:t>
            </w:r>
            <w:r w:rsidRPr="00880304">
              <w:rPr>
                <w:rFonts w:ascii="Calibri" w:eastAsia="Times New Roman" w:hAnsi="Calibri" w:cs="Arial"/>
              </w:rPr>
              <w:br/>
            </w:r>
          </w:p>
          <w:p w14:paraId="42114154" w14:textId="624D689B" w:rsidR="00405C32" w:rsidRPr="00DC72A9" w:rsidRDefault="00405C32" w:rsidP="00B50A4D">
            <w:pPr>
              <w:spacing w:after="0" w:line="240" w:lineRule="auto"/>
              <w:ind w:left="705"/>
              <w:rPr>
                <w:rStyle w:val="Hyperlink"/>
              </w:rPr>
            </w:pPr>
            <w:r>
              <w:t xml:space="preserve">Helpful Tool: </w:t>
            </w:r>
            <w:hyperlink r:id="rId15" w:history="1">
              <w:r w:rsidR="0033078D" w:rsidRPr="00563D88">
                <w:rPr>
                  <w:rStyle w:val="Hyperlink"/>
                  <w:b/>
                  <w:bCs/>
                </w:rPr>
                <w:t>Budget Worksheet</w:t>
              </w:r>
            </w:hyperlink>
            <w:r w:rsidR="0033078D">
              <w:rPr>
                <w:b/>
                <w:bCs/>
                <w:color w:val="2E74B5" w:themeColor="accent1" w:themeShade="BF"/>
              </w:rPr>
              <w:t xml:space="preserve"> </w:t>
            </w:r>
            <w:r w:rsidR="00DC72A9">
              <w:rPr>
                <w:rFonts w:ascii="Calibri" w:eastAsia="Times New Roman" w:hAnsi="Calibri" w:cs="Arial"/>
                <w:b/>
                <w:bCs/>
              </w:rPr>
              <w:fldChar w:fldCharType="begin"/>
            </w:r>
            <w:r w:rsidR="00E67496">
              <w:rPr>
                <w:rFonts w:ascii="Calibri" w:eastAsia="Times New Roman" w:hAnsi="Calibri" w:cs="Arial"/>
                <w:b/>
                <w:bCs/>
              </w:rPr>
              <w:instrText>HYPERLINK "https://lendahandup.org/wp-content/uploads/2019/09/2019-Budget-Worksheet-New-Master-9.17.19.xls" \t "_blank"</w:instrText>
            </w:r>
            <w:r w:rsidR="00DC72A9">
              <w:rPr>
                <w:rFonts w:ascii="Calibri" w:eastAsia="Times New Roman" w:hAnsi="Calibri" w:cs="Arial"/>
                <w:b/>
                <w:bCs/>
              </w:rPr>
              <w:fldChar w:fldCharType="separate"/>
            </w:r>
            <w:r w:rsidR="0033078D">
              <w:rPr>
                <w:rFonts w:ascii="Calibri" w:eastAsia="Times New Roman" w:hAnsi="Calibri" w:cs="Arial"/>
                <w:b/>
                <w:bCs/>
              </w:rPr>
              <w:t xml:space="preserve"> </w:t>
            </w:r>
            <w:r w:rsidR="0033078D">
              <w:rPr>
                <w:rFonts w:ascii="Calibri" w:eastAsia="Times New Roman" w:hAnsi="Calibri" w:cs="Arial"/>
              </w:rPr>
              <w:t>(review and update regularly)</w:t>
            </w:r>
            <w:r w:rsidR="00EE606B">
              <w:rPr>
                <w:rFonts w:ascii="Calibri" w:eastAsia="Times New Roman" w:hAnsi="Calibri" w:cs="Arial"/>
              </w:rPr>
              <w:t xml:space="preserve"> </w:t>
            </w:r>
          </w:p>
          <w:p w14:paraId="2B041D04" w14:textId="77777777" w:rsidR="00405C32" w:rsidRPr="0037120C" w:rsidRDefault="00DC72A9" w:rsidP="005B7E0C">
            <w:pPr>
              <w:spacing w:after="0" w:line="240" w:lineRule="auto"/>
              <w:rPr>
                <w:rFonts w:ascii="Calibri" w:eastAsia="Times New Roman" w:hAnsi="Calibri" w:cs="Arial"/>
                <w:sz w:val="16"/>
                <w:szCs w:val="16"/>
              </w:rPr>
            </w:pPr>
            <w:r>
              <w:rPr>
                <w:rFonts w:ascii="Calibri" w:eastAsia="Times New Roman" w:hAnsi="Calibri" w:cs="Arial"/>
                <w:b/>
                <w:bCs/>
              </w:rPr>
              <w:fldChar w:fldCharType="end"/>
            </w:r>
          </w:p>
          <w:tbl>
            <w:tblPr>
              <w:tblW w:w="10335" w:type="dxa"/>
              <w:tblLook w:val="04A0" w:firstRow="1" w:lastRow="0" w:firstColumn="1" w:lastColumn="0" w:noHBand="0" w:noVBand="1"/>
            </w:tblPr>
            <w:tblGrid>
              <w:gridCol w:w="10335"/>
            </w:tblGrid>
            <w:tr w:rsidR="00405C32" w:rsidRPr="00880304" w14:paraId="719328BC" w14:textId="77777777" w:rsidTr="00DA1F36">
              <w:tc>
                <w:tcPr>
                  <w:tcW w:w="10335" w:type="dxa"/>
                  <w:tcMar>
                    <w:top w:w="15" w:type="dxa"/>
                    <w:left w:w="15" w:type="dxa"/>
                    <w:bottom w:w="15" w:type="dxa"/>
                    <w:right w:w="15" w:type="dxa"/>
                  </w:tcMar>
                  <w:vAlign w:val="center"/>
                  <w:hideMark/>
                </w:tcPr>
                <w:p w14:paraId="34D52FAF" w14:textId="6C7D286B" w:rsidR="00405C32" w:rsidRPr="00880304" w:rsidRDefault="00EE606B" w:rsidP="00EE606B">
                  <w:pPr>
                    <w:spacing w:after="0" w:line="240" w:lineRule="auto"/>
                    <w:rPr>
                      <w:rFonts w:ascii="Calibri" w:eastAsia="Times New Roman" w:hAnsi="Calibri" w:cs="Arial"/>
                    </w:rPr>
                  </w:pPr>
                  <w:r>
                    <w:rPr>
                      <w:rFonts w:ascii="Calibri" w:eastAsia="Times New Roman" w:hAnsi="Calibri" w:cs="Arial"/>
                      <w:b/>
                      <w:bCs/>
                    </w:rPr>
                    <w:t xml:space="preserve">        F. </w:t>
                  </w:r>
                  <w:r w:rsidR="00405C32" w:rsidRPr="00880304">
                    <w:rPr>
                      <w:rFonts w:ascii="Calibri" w:eastAsia="Times New Roman" w:hAnsi="Calibri" w:cs="Arial"/>
                      <w:b/>
                      <w:bCs/>
                    </w:rPr>
                    <w:t xml:space="preserve"> </w:t>
                  </w:r>
                  <w:r w:rsidR="00A128A3">
                    <w:rPr>
                      <w:rFonts w:ascii="Calibri" w:eastAsia="Times New Roman" w:hAnsi="Calibri" w:cs="Arial"/>
                      <w:b/>
                      <w:bCs/>
                    </w:rPr>
                    <w:t xml:space="preserve">Secure site, </w:t>
                  </w:r>
                  <w:r w:rsidR="008425F2">
                    <w:rPr>
                      <w:rFonts w:ascii="Calibri" w:eastAsia="Times New Roman" w:hAnsi="Calibri" w:cs="Arial"/>
                      <w:b/>
                      <w:bCs/>
                    </w:rPr>
                    <w:t>date,</w:t>
                  </w:r>
                  <w:r w:rsidR="00A128A3">
                    <w:rPr>
                      <w:rFonts w:ascii="Calibri" w:eastAsia="Times New Roman" w:hAnsi="Calibri" w:cs="Arial"/>
                      <w:b/>
                      <w:bCs/>
                    </w:rPr>
                    <w:t xml:space="preserve"> and time</w:t>
                  </w:r>
                  <w:r w:rsidR="00405C32" w:rsidRPr="00880304">
                    <w:rPr>
                      <w:rFonts w:ascii="Calibri" w:eastAsia="Times New Roman" w:hAnsi="Calibri" w:cs="Arial"/>
                      <w:b/>
                      <w:bCs/>
                    </w:rPr>
                    <w:t xml:space="preserve"> </w:t>
                  </w:r>
                </w:p>
              </w:tc>
            </w:tr>
            <w:tr w:rsidR="00405C32" w:rsidRPr="00880304" w14:paraId="3B56CAC9" w14:textId="77777777" w:rsidTr="00DA1F36">
              <w:tc>
                <w:tcPr>
                  <w:tcW w:w="10335" w:type="dxa"/>
                  <w:tcMar>
                    <w:top w:w="15" w:type="dxa"/>
                    <w:left w:w="15" w:type="dxa"/>
                    <w:bottom w:w="15" w:type="dxa"/>
                    <w:right w:w="15" w:type="dxa"/>
                  </w:tcMar>
                  <w:vAlign w:val="center"/>
                </w:tcPr>
                <w:p w14:paraId="358E9E2C" w14:textId="77777777" w:rsidR="00405C32" w:rsidRPr="0037120C" w:rsidRDefault="00405C32" w:rsidP="005B7E0C">
                  <w:pPr>
                    <w:spacing w:after="0" w:line="240" w:lineRule="auto"/>
                    <w:rPr>
                      <w:rFonts w:ascii="Calibri" w:eastAsia="Times New Roman" w:hAnsi="Calibri" w:cs="Arial"/>
                      <w:b/>
                      <w:bCs/>
                      <w:sz w:val="16"/>
                      <w:szCs w:val="16"/>
                    </w:rPr>
                  </w:pPr>
                </w:p>
              </w:tc>
            </w:tr>
          </w:tbl>
          <w:p w14:paraId="0BAE61D5" w14:textId="77777777" w:rsidR="00405C32" w:rsidRPr="00880304" w:rsidRDefault="00405C32" w:rsidP="005B7E0C">
            <w:pPr>
              <w:spacing w:after="0" w:line="240" w:lineRule="auto"/>
              <w:rPr>
                <w:rFonts w:ascii="Calibri" w:eastAsia="Times New Roman" w:hAnsi="Calibri" w:cs="Arial"/>
                <w:vanish/>
              </w:rPr>
            </w:pPr>
          </w:p>
          <w:tbl>
            <w:tblPr>
              <w:tblW w:w="5000" w:type="pct"/>
              <w:tblLook w:val="04A0" w:firstRow="1" w:lastRow="0" w:firstColumn="1" w:lastColumn="0" w:noHBand="0" w:noVBand="1"/>
            </w:tblPr>
            <w:tblGrid>
              <w:gridCol w:w="10194"/>
            </w:tblGrid>
            <w:tr w:rsidR="00405C32" w:rsidRPr="00880304" w14:paraId="2D9E04C1" w14:textId="77777777" w:rsidTr="005B7E0C">
              <w:tc>
                <w:tcPr>
                  <w:tcW w:w="0" w:type="auto"/>
                  <w:tcMar>
                    <w:top w:w="15" w:type="dxa"/>
                    <w:left w:w="15" w:type="dxa"/>
                    <w:bottom w:w="15" w:type="dxa"/>
                    <w:right w:w="15" w:type="dxa"/>
                  </w:tcMar>
                  <w:vAlign w:val="center"/>
                  <w:hideMark/>
                </w:tcPr>
                <w:p w14:paraId="72A6150B" w14:textId="77AD3474" w:rsidR="00975BB2" w:rsidRDefault="00EE606B" w:rsidP="005B7E0C">
                  <w:pPr>
                    <w:spacing w:after="0" w:line="240" w:lineRule="auto"/>
                    <w:rPr>
                      <w:rFonts w:ascii="Calibri" w:eastAsia="Times New Roman" w:hAnsi="Calibri" w:cs="Arial"/>
                    </w:rPr>
                  </w:pPr>
                  <w:r>
                    <w:rPr>
                      <w:rFonts w:ascii="Calibri" w:eastAsia="Times New Roman" w:hAnsi="Calibri" w:cs="Arial"/>
                    </w:rPr>
                    <w:t xml:space="preserve">             C</w:t>
                  </w:r>
                  <w:r w:rsidR="00402618">
                    <w:rPr>
                      <w:rFonts w:ascii="Calibri" w:eastAsia="Times New Roman" w:hAnsi="Calibri" w:cs="Arial"/>
                    </w:rPr>
                    <w:t>heck community calendars</w:t>
                  </w:r>
                  <w:r w:rsidR="00DF440F">
                    <w:rPr>
                      <w:rFonts w:ascii="Calibri" w:eastAsia="Times New Roman" w:hAnsi="Calibri" w:cs="Arial"/>
                    </w:rPr>
                    <w:t xml:space="preserve"> for awareness of</w:t>
                  </w:r>
                  <w:r w:rsidR="00402618">
                    <w:rPr>
                      <w:rFonts w:ascii="Calibri" w:eastAsia="Times New Roman" w:hAnsi="Calibri" w:cs="Arial"/>
                    </w:rPr>
                    <w:t xml:space="preserve"> major events</w:t>
                  </w:r>
                  <w:r w:rsidR="00975BB2">
                    <w:rPr>
                      <w:rFonts w:ascii="Calibri" w:eastAsia="Times New Roman" w:hAnsi="Calibri" w:cs="Arial"/>
                    </w:rPr>
                    <w:t xml:space="preserve"> before securing a date. </w:t>
                  </w:r>
                  <w:r w:rsidR="00DF440F">
                    <w:rPr>
                      <w:rFonts w:ascii="Calibri" w:eastAsia="Times New Roman" w:hAnsi="Calibri" w:cs="Arial"/>
                    </w:rPr>
                    <w:t xml:space="preserve">Book </w:t>
                  </w:r>
                  <w:r w:rsidR="00975BB2">
                    <w:rPr>
                      <w:rFonts w:ascii="Calibri" w:eastAsia="Times New Roman" w:hAnsi="Calibri" w:cs="Arial"/>
                    </w:rPr>
                    <w:t xml:space="preserve">a </w:t>
                  </w:r>
                  <w:r w:rsidR="00DF440F">
                    <w:rPr>
                      <w:rFonts w:ascii="Calibri" w:eastAsia="Times New Roman" w:hAnsi="Calibri" w:cs="Arial"/>
                    </w:rPr>
                    <w:t>facilit</w:t>
                  </w:r>
                  <w:r w:rsidR="00975BB2">
                    <w:rPr>
                      <w:rFonts w:ascii="Calibri" w:eastAsia="Times New Roman" w:hAnsi="Calibri" w:cs="Arial"/>
                    </w:rPr>
                    <w:t>y</w:t>
                  </w:r>
                  <w:r w:rsidR="00A128A3">
                    <w:rPr>
                      <w:rFonts w:ascii="Calibri" w:eastAsia="Times New Roman" w:hAnsi="Calibri" w:cs="Arial"/>
                    </w:rPr>
                    <w:t xml:space="preserve"> as soon </w:t>
                  </w:r>
                </w:p>
                <w:p w14:paraId="7EEAE316" w14:textId="77777777" w:rsidR="00975BB2" w:rsidRDefault="00975BB2" w:rsidP="005B7E0C">
                  <w:pPr>
                    <w:spacing w:after="0" w:line="240" w:lineRule="auto"/>
                    <w:rPr>
                      <w:rFonts w:ascii="Calibri" w:eastAsia="Times New Roman" w:hAnsi="Calibri" w:cs="Arial"/>
                    </w:rPr>
                  </w:pPr>
                  <w:r>
                    <w:rPr>
                      <w:rFonts w:ascii="Calibri" w:eastAsia="Times New Roman" w:hAnsi="Calibri" w:cs="Arial"/>
                    </w:rPr>
                    <w:t xml:space="preserve">             </w:t>
                  </w:r>
                  <w:r w:rsidR="00A128A3">
                    <w:rPr>
                      <w:rFonts w:ascii="Calibri" w:eastAsia="Times New Roman" w:hAnsi="Calibri" w:cs="Arial"/>
                    </w:rPr>
                    <w:t>as</w:t>
                  </w:r>
                  <w:r w:rsidR="00EE606B">
                    <w:rPr>
                      <w:rFonts w:ascii="Calibri" w:eastAsia="Times New Roman" w:hAnsi="Calibri" w:cs="Arial"/>
                    </w:rPr>
                    <w:t xml:space="preserve"> </w:t>
                  </w:r>
                  <w:r w:rsidR="00A128A3">
                    <w:rPr>
                      <w:rFonts w:ascii="Calibri" w:eastAsia="Times New Roman" w:hAnsi="Calibri" w:cs="Arial"/>
                    </w:rPr>
                    <w:t>possible</w:t>
                  </w:r>
                  <w:r w:rsidR="00405C32" w:rsidRPr="00880304">
                    <w:rPr>
                      <w:rFonts w:ascii="Calibri" w:eastAsia="Times New Roman" w:hAnsi="Calibri" w:cs="Arial"/>
                    </w:rPr>
                    <w:t xml:space="preserve"> for planned</w:t>
                  </w:r>
                  <w:r w:rsidR="00EE606B">
                    <w:rPr>
                      <w:rFonts w:ascii="Calibri" w:eastAsia="Times New Roman" w:hAnsi="Calibri" w:cs="Arial"/>
                    </w:rPr>
                    <w:t xml:space="preserve"> </w:t>
                  </w:r>
                  <w:r w:rsidR="00405C32" w:rsidRPr="00880304">
                    <w:rPr>
                      <w:rFonts w:ascii="Calibri" w:eastAsia="Times New Roman" w:hAnsi="Calibri" w:cs="Arial"/>
                    </w:rPr>
                    <w:t>fundraising activities based on what is most likely to draw the most support from</w:t>
                  </w:r>
                  <w:r w:rsidR="00EE606B">
                    <w:rPr>
                      <w:rFonts w:ascii="Calibri" w:eastAsia="Times New Roman" w:hAnsi="Calibri" w:cs="Arial"/>
                    </w:rPr>
                    <w:t xml:space="preserve"> </w:t>
                  </w:r>
                </w:p>
                <w:p w14:paraId="3BEBCF91" w14:textId="309BD934" w:rsidR="00405C32" w:rsidRDefault="00975BB2" w:rsidP="005B7E0C">
                  <w:pPr>
                    <w:spacing w:after="0" w:line="240" w:lineRule="auto"/>
                    <w:rPr>
                      <w:rFonts w:ascii="Calibri" w:eastAsia="Times New Roman" w:hAnsi="Calibri" w:cs="Arial"/>
                    </w:rPr>
                  </w:pPr>
                  <w:r>
                    <w:rPr>
                      <w:rFonts w:ascii="Calibri" w:eastAsia="Times New Roman" w:hAnsi="Calibri" w:cs="Arial"/>
                    </w:rPr>
                    <w:t xml:space="preserve">             </w:t>
                  </w:r>
                  <w:r w:rsidR="00EE606B">
                    <w:rPr>
                      <w:rFonts w:ascii="Calibri" w:eastAsia="Times New Roman" w:hAnsi="Calibri" w:cs="Arial"/>
                    </w:rPr>
                    <w:t>f</w:t>
                  </w:r>
                  <w:r w:rsidR="00405C32">
                    <w:rPr>
                      <w:rFonts w:ascii="Calibri" w:eastAsia="Times New Roman" w:hAnsi="Calibri" w:cs="Arial"/>
                    </w:rPr>
                    <w:t>riends and family</w:t>
                  </w:r>
                  <w:r w:rsidR="00DF440F">
                    <w:rPr>
                      <w:rFonts w:ascii="Calibri" w:eastAsia="Times New Roman" w:hAnsi="Calibri" w:cs="Arial"/>
                    </w:rPr>
                    <w:t xml:space="preserve"> of </w:t>
                  </w:r>
                  <w:r w:rsidR="00405C32" w:rsidRPr="00880304">
                    <w:rPr>
                      <w:rFonts w:ascii="Calibri" w:eastAsia="Times New Roman" w:hAnsi="Calibri" w:cs="Arial"/>
                    </w:rPr>
                    <w:t>recipient</w:t>
                  </w:r>
                  <w:r w:rsidR="008425F2" w:rsidRPr="00880304">
                    <w:rPr>
                      <w:rFonts w:ascii="Calibri" w:eastAsia="Times New Roman" w:hAnsi="Calibri" w:cs="Arial"/>
                    </w:rPr>
                    <w:t xml:space="preserve">. </w:t>
                  </w:r>
                  <w:r>
                    <w:rPr>
                      <w:rFonts w:ascii="Calibri" w:eastAsia="Times New Roman" w:hAnsi="Calibri" w:cs="Arial"/>
                    </w:rPr>
                    <w:t xml:space="preserve">Review possible </w:t>
                  </w:r>
                  <w:r w:rsidR="00405C32" w:rsidRPr="00880304">
                    <w:rPr>
                      <w:rFonts w:ascii="Calibri" w:eastAsia="Times New Roman" w:hAnsi="Calibri" w:cs="Arial"/>
                    </w:rPr>
                    <w:t>contributors for food, entertainment</w:t>
                  </w:r>
                  <w:r>
                    <w:rPr>
                      <w:rFonts w:ascii="Calibri" w:eastAsia="Times New Roman" w:hAnsi="Calibri" w:cs="Arial"/>
                    </w:rPr>
                    <w:t>,</w:t>
                  </w:r>
                  <w:r w:rsidR="00405C32" w:rsidRPr="00880304">
                    <w:rPr>
                      <w:rFonts w:ascii="Calibri" w:eastAsia="Times New Roman" w:hAnsi="Calibri" w:cs="Arial"/>
                    </w:rPr>
                    <w:t xml:space="preserve"> and other activities.</w:t>
                  </w:r>
                </w:p>
                <w:p w14:paraId="6F1D7698" w14:textId="77777777" w:rsidR="00EE606B" w:rsidRPr="0037120C" w:rsidRDefault="00EE606B" w:rsidP="005B7E0C">
                  <w:pPr>
                    <w:spacing w:after="0" w:line="240" w:lineRule="auto"/>
                    <w:rPr>
                      <w:rFonts w:ascii="Calibri" w:eastAsia="Times New Roman" w:hAnsi="Calibri" w:cs="Arial"/>
                      <w:sz w:val="16"/>
                      <w:szCs w:val="16"/>
                    </w:rPr>
                  </w:pPr>
                </w:p>
                <w:p w14:paraId="6086C770" w14:textId="77777777" w:rsidR="00405C32" w:rsidRPr="00880304" w:rsidRDefault="00405C32" w:rsidP="005B7E0C">
                  <w:pPr>
                    <w:spacing w:after="0" w:line="240" w:lineRule="auto"/>
                    <w:rPr>
                      <w:rFonts w:ascii="Calibri" w:eastAsia="Times New Roman" w:hAnsi="Calibri" w:cs="Arial"/>
                    </w:rPr>
                  </w:pPr>
                </w:p>
              </w:tc>
            </w:tr>
            <w:tr w:rsidR="00405C32" w:rsidRPr="00880304" w14:paraId="34827618" w14:textId="77777777" w:rsidTr="005B7E0C">
              <w:trPr>
                <w:trHeight w:val="310"/>
              </w:trPr>
              <w:tc>
                <w:tcPr>
                  <w:tcW w:w="9078" w:type="dxa"/>
                  <w:tcMar>
                    <w:top w:w="15" w:type="dxa"/>
                    <w:left w:w="15" w:type="dxa"/>
                    <w:bottom w:w="15" w:type="dxa"/>
                    <w:right w:w="15" w:type="dxa"/>
                  </w:tcMar>
                  <w:vAlign w:val="center"/>
                  <w:hideMark/>
                </w:tcPr>
                <w:p w14:paraId="22293DA0" w14:textId="7227403C" w:rsidR="00405C32" w:rsidRDefault="00405C32" w:rsidP="005B7E0C">
                  <w:pPr>
                    <w:spacing w:after="0" w:line="240" w:lineRule="auto"/>
                    <w:rPr>
                      <w:rFonts w:ascii="Calibri" w:eastAsia="Times New Roman" w:hAnsi="Calibri" w:cs="Arial"/>
                      <w:b/>
                      <w:bCs/>
                    </w:rPr>
                  </w:pPr>
                  <w:r w:rsidRPr="00405856">
                    <w:rPr>
                      <w:rFonts w:ascii="Calibri" w:eastAsia="Times New Roman" w:hAnsi="Calibri" w:cs="Arial"/>
                      <w:b/>
                      <w:bCs/>
                    </w:rPr>
                    <w:t>Step 4</w:t>
                  </w:r>
                  <w:r>
                    <w:rPr>
                      <w:rFonts w:ascii="Calibri" w:eastAsia="Times New Roman" w:hAnsi="Calibri" w:cs="Arial"/>
                      <w:b/>
                      <w:bCs/>
                    </w:rPr>
                    <w:t>.</w:t>
                  </w:r>
                  <w:r w:rsidRPr="00405856">
                    <w:rPr>
                      <w:rFonts w:ascii="Calibri" w:eastAsia="Times New Roman" w:hAnsi="Calibri" w:cs="Arial"/>
                      <w:b/>
                      <w:bCs/>
                    </w:rPr>
                    <w:t xml:space="preserve"> </w:t>
                  </w:r>
                  <w:r w:rsidR="00247AFE">
                    <w:rPr>
                      <w:rFonts w:ascii="Calibri" w:eastAsia="Times New Roman" w:hAnsi="Calibri" w:cs="Arial"/>
                      <w:b/>
                      <w:bCs/>
                    </w:rPr>
                    <w:t>Develop promos</w:t>
                  </w:r>
                </w:p>
                <w:tbl>
                  <w:tblPr>
                    <w:tblW w:w="5000" w:type="pct"/>
                    <w:tblLook w:val="04A0" w:firstRow="1" w:lastRow="0" w:firstColumn="1" w:lastColumn="0" w:noHBand="0" w:noVBand="1"/>
                  </w:tblPr>
                  <w:tblGrid>
                    <w:gridCol w:w="10164"/>
                  </w:tblGrid>
                  <w:tr w:rsidR="00247AFE" w:rsidRPr="00880304" w14:paraId="00A68D06" w14:textId="77777777" w:rsidTr="000A0C32">
                    <w:tc>
                      <w:tcPr>
                        <w:tcW w:w="0" w:type="auto"/>
                        <w:tcMar>
                          <w:top w:w="15" w:type="dxa"/>
                          <w:left w:w="15" w:type="dxa"/>
                          <w:bottom w:w="15" w:type="dxa"/>
                          <w:right w:w="15" w:type="dxa"/>
                        </w:tcMar>
                        <w:vAlign w:val="center"/>
                        <w:hideMark/>
                      </w:tcPr>
                      <w:p w14:paraId="66707099" w14:textId="77777777" w:rsidR="00247AFE" w:rsidRPr="002E4B4B" w:rsidRDefault="00247AFE" w:rsidP="00247AFE">
                        <w:pPr>
                          <w:spacing w:after="0" w:line="240" w:lineRule="auto"/>
                          <w:rPr>
                            <w:rFonts w:ascii="Calibri" w:eastAsia="Times New Roman" w:hAnsi="Calibri" w:cs="Arial"/>
                            <w:sz w:val="16"/>
                            <w:szCs w:val="16"/>
                          </w:rPr>
                        </w:pPr>
                      </w:p>
                      <w:p w14:paraId="43326DAE" w14:textId="44339FA7" w:rsidR="00247AFE" w:rsidRPr="00880304" w:rsidRDefault="00247AFE" w:rsidP="00247AFE">
                        <w:pPr>
                          <w:spacing w:after="0" w:line="240" w:lineRule="auto"/>
                          <w:rPr>
                            <w:rFonts w:ascii="Calibri" w:eastAsia="Times New Roman" w:hAnsi="Calibri" w:cs="Arial"/>
                          </w:rPr>
                        </w:pPr>
                        <w:r w:rsidRPr="00880304">
                          <w:rPr>
                            <w:rFonts w:ascii="Calibri" w:eastAsia="Times New Roman" w:hAnsi="Calibri" w:cs="Arial"/>
                          </w:rPr>
                          <w:t xml:space="preserve">Develop flyers and other promotional items to build awareness and </w:t>
                        </w:r>
                        <w:r w:rsidR="0037120C">
                          <w:rPr>
                            <w:rFonts w:ascii="Calibri" w:eastAsia="Times New Roman" w:hAnsi="Calibri" w:cs="Arial"/>
                          </w:rPr>
                          <w:t>secure volunteers, silent auction items, financial gifts</w:t>
                        </w:r>
                        <w:r w:rsidR="002E4B4B">
                          <w:rPr>
                            <w:rFonts w:ascii="Calibri" w:eastAsia="Times New Roman" w:hAnsi="Calibri" w:cs="Arial"/>
                          </w:rPr>
                          <w:t>,</w:t>
                        </w:r>
                        <w:r w:rsidR="0037120C">
                          <w:rPr>
                            <w:rFonts w:ascii="Calibri" w:eastAsia="Times New Roman" w:hAnsi="Calibri" w:cs="Arial"/>
                          </w:rPr>
                          <w:t xml:space="preserve"> and other forms of support. </w:t>
                        </w:r>
                      </w:p>
                    </w:tc>
                  </w:tr>
                </w:tbl>
                <w:p w14:paraId="107CC65F" w14:textId="77777777" w:rsidR="00247AFE" w:rsidRPr="0037120C" w:rsidRDefault="00247AFE" w:rsidP="00247AFE">
                  <w:pPr>
                    <w:spacing w:after="0" w:line="240" w:lineRule="auto"/>
                    <w:ind w:left="360"/>
                    <w:rPr>
                      <w:rFonts w:ascii="Calibri" w:eastAsia="Times New Roman" w:hAnsi="Calibri" w:cs="Arial"/>
                      <w:b/>
                      <w:bCs/>
                      <w:sz w:val="16"/>
                      <w:szCs w:val="16"/>
                    </w:rPr>
                  </w:pPr>
                </w:p>
                <w:p w14:paraId="1DD2DDEB" w14:textId="07D68581" w:rsidR="00247AFE" w:rsidRPr="007408D7" w:rsidRDefault="00247AFE" w:rsidP="00247AFE">
                  <w:pPr>
                    <w:pStyle w:val="ListParagraph"/>
                    <w:numPr>
                      <w:ilvl w:val="0"/>
                      <w:numId w:val="27"/>
                    </w:numPr>
                    <w:spacing w:after="0" w:line="240" w:lineRule="auto"/>
                    <w:rPr>
                      <w:rFonts w:ascii="Calibri" w:eastAsia="Times New Roman" w:hAnsi="Calibri" w:cs="Arial"/>
                      <w:b/>
                      <w:bCs/>
                    </w:rPr>
                  </w:pPr>
                  <w:r w:rsidRPr="007408D7">
                    <w:rPr>
                      <w:rFonts w:ascii="Calibri" w:eastAsia="Times New Roman" w:hAnsi="Calibri" w:cs="Arial"/>
                      <w:b/>
                      <w:bCs/>
                    </w:rPr>
                    <w:t>Develop a flyer</w:t>
                  </w:r>
                  <w:r>
                    <w:rPr>
                      <w:rFonts w:ascii="Calibri" w:eastAsia="Times New Roman" w:hAnsi="Calibri" w:cs="Arial"/>
                      <w:b/>
                      <w:bCs/>
                    </w:rPr>
                    <w:t xml:space="preserve"> </w:t>
                  </w:r>
                </w:p>
                <w:p w14:paraId="3D983037" w14:textId="77777777" w:rsidR="00247AFE" w:rsidRPr="0037120C" w:rsidRDefault="00247AFE" w:rsidP="00247AFE">
                  <w:pPr>
                    <w:spacing w:after="0" w:line="240" w:lineRule="auto"/>
                    <w:ind w:left="360"/>
                    <w:rPr>
                      <w:rFonts w:ascii="Calibri" w:eastAsia="Times New Roman" w:hAnsi="Calibri" w:cs="Arial"/>
                      <w:b/>
                      <w:bCs/>
                      <w:sz w:val="16"/>
                      <w:szCs w:val="16"/>
                    </w:rPr>
                  </w:pPr>
                </w:p>
                <w:tbl>
                  <w:tblPr>
                    <w:tblW w:w="5000" w:type="pct"/>
                    <w:tblLook w:val="04A0" w:firstRow="1" w:lastRow="0" w:firstColumn="1" w:lastColumn="0" w:noHBand="0" w:noVBand="1"/>
                  </w:tblPr>
                  <w:tblGrid>
                    <w:gridCol w:w="10164"/>
                  </w:tblGrid>
                  <w:tr w:rsidR="0037120C" w:rsidRPr="00880304" w14:paraId="36FEC445" w14:textId="77777777" w:rsidTr="000A0C32">
                    <w:tc>
                      <w:tcPr>
                        <w:tcW w:w="0" w:type="auto"/>
                        <w:tcMar>
                          <w:top w:w="15" w:type="dxa"/>
                          <w:left w:w="15" w:type="dxa"/>
                          <w:bottom w:w="15" w:type="dxa"/>
                          <w:right w:w="15" w:type="dxa"/>
                        </w:tcMar>
                        <w:vAlign w:val="center"/>
                        <w:hideMark/>
                      </w:tcPr>
                      <w:p w14:paraId="1F3107A3" w14:textId="77777777" w:rsidR="0037120C" w:rsidRPr="00880304" w:rsidRDefault="0037120C" w:rsidP="002E4B4B">
                        <w:pPr>
                          <w:spacing w:after="0" w:line="240" w:lineRule="auto"/>
                          <w:ind w:left="720"/>
                          <w:rPr>
                            <w:rFonts w:ascii="Calibri" w:eastAsia="Times New Roman" w:hAnsi="Calibri" w:cs="Arial"/>
                          </w:rPr>
                        </w:pPr>
                        <w:r w:rsidRPr="00880304">
                          <w:rPr>
                            <w:rFonts w:ascii="Calibri" w:eastAsia="Times New Roman" w:hAnsi="Calibri" w:cs="Arial"/>
                          </w:rPr>
                          <w:t>Flyers should include:</w:t>
                        </w:r>
                      </w:p>
                    </w:tc>
                  </w:tr>
                </w:tbl>
                <w:p w14:paraId="66BC4C8D" w14:textId="6EB7375E" w:rsidR="0037120C" w:rsidRPr="00880304" w:rsidRDefault="0037120C" w:rsidP="002E4B4B">
                  <w:pPr>
                    <w:numPr>
                      <w:ilvl w:val="0"/>
                      <w:numId w:val="15"/>
                    </w:numPr>
                    <w:tabs>
                      <w:tab w:val="clear" w:pos="720"/>
                    </w:tabs>
                    <w:spacing w:after="0" w:line="240" w:lineRule="auto"/>
                    <w:ind w:left="1080"/>
                    <w:rPr>
                      <w:rFonts w:ascii="Calibri" w:eastAsia="Times New Roman" w:hAnsi="Calibri" w:cs="Arial"/>
                    </w:rPr>
                  </w:pPr>
                  <w:r>
                    <w:rPr>
                      <w:rFonts w:ascii="Calibri" w:eastAsia="Times New Roman" w:hAnsi="Calibri" w:cs="Arial"/>
                    </w:rPr>
                    <w:t>B</w:t>
                  </w:r>
                  <w:r w:rsidRPr="00880304">
                    <w:rPr>
                      <w:rFonts w:ascii="Calibri" w:eastAsia="Times New Roman" w:hAnsi="Calibri" w:cs="Arial"/>
                    </w:rPr>
                    <w:t xml:space="preserve">rief </w:t>
                  </w:r>
                  <w:r>
                    <w:rPr>
                      <w:rFonts w:ascii="Calibri" w:eastAsia="Times New Roman" w:hAnsi="Calibri" w:cs="Arial"/>
                    </w:rPr>
                    <w:t xml:space="preserve">overview </w:t>
                  </w:r>
                  <w:r w:rsidRPr="00880304">
                    <w:rPr>
                      <w:rFonts w:ascii="Calibri" w:eastAsia="Times New Roman" w:hAnsi="Calibri" w:cs="Arial"/>
                    </w:rPr>
                    <w:t>of the individual/family experiencing a crisis</w:t>
                  </w:r>
                  <w:r>
                    <w:rPr>
                      <w:rFonts w:ascii="Calibri" w:eastAsia="Times New Roman" w:hAnsi="Calibri" w:cs="Arial"/>
                    </w:rPr>
                    <w:t>, along with a picture</w:t>
                  </w:r>
                </w:p>
                <w:p w14:paraId="60D1B3FB" w14:textId="0B80986C" w:rsidR="0037120C" w:rsidRPr="00880304" w:rsidRDefault="0037120C" w:rsidP="002E4B4B">
                  <w:pPr>
                    <w:numPr>
                      <w:ilvl w:val="0"/>
                      <w:numId w:val="15"/>
                    </w:numPr>
                    <w:tabs>
                      <w:tab w:val="clear" w:pos="720"/>
                    </w:tabs>
                    <w:spacing w:before="100" w:beforeAutospacing="1" w:after="0" w:line="240" w:lineRule="auto"/>
                    <w:ind w:left="1080"/>
                    <w:rPr>
                      <w:rFonts w:ascii="Calibri" w:eastAsia="Times New Roman" w:hAnsi="Calibri" w:cs="Arial"/>
                    </w:rPr>
                  </w:pPr>
                  <w:r>
                    <w:rPr>
                      <w:rFonts w:ascii="Calibri" w:eastAsia="Times New Roman" w:hAnsi="Calibri" w:cs="Arial"/>
                    </w:rPr>
                    <w:t>Details about fundraising event to include</w:t>
                  </w:r>
                  <w:r w:rsidRPr="00880304">
                    <w:rPr>
                      <w:rFonts w:ascii="Calibri" w:eastAsia="Times New Roman" w:hAnsi="Calibri" w:cs="Arial"/>
                    </w:rPr>
                    <w:t xml:space="preserve"> date, time, location</w:t>
                  </w:r>
                  <w:r w:rsidR="002E4B4B">
                    <w:rPr>
                      <w:rFonts w:ascii="Calibri" w:eastAsia="Times New Roman" w:hAnsi="Calibri" w:cs="Arial"/>
                    </w:rPr>
                    <w:t>,</w:t>
                  </w:r>
                  <w:r>
                    <w:rPr>
                      <w:rFonts w:ascii="Calibri" w:eastAsia="Times New Roman" w:hAnsi="Calibri" w:cs="Arial"/>
                    </w:rPr>
                    <w:t xml:space="preserve"> and activities</w:t>
                  </w:r>
                </w:p>
                <w:p w14:paraId="67F2A090" w14:textId="6BCAE294" w:rsidR="0037120C" w:rsidRDefault="0037120C" w:rsidP="002E4B4B">
                  <w:pPr>
                    <w:numPr>
                      <w:ilvl w:val="0"/>
                      <w:numId w:val="15"/>
                    </w:numPr>
                    <w:tabs>
                      <w:tab w:val="clear" w:pos="720"/>
                    </w:tabs>
                    <w:spacing w:before="100" w:beforeAutospacing="1" w:after="0" w:line="240" w:lineRule="auto"/>
                    <w:ind w:left="1080"/>
                    <w:rPr>
                      <w:rFonts w:ascii="Calibri" w:eastAsia="Times New Roman" w:hAnsi="Calibri" w:cs="Arial"/>
                    </w:rPr>
                  </w:pPr>
                  <w:r>
                    <w:rPr>
                      <w:rFonts w:ascii="Calibri" w:eastAsia="Times New Roman" w:hAnsi="Calibri" w:cs="Arial"/>
                    </w:rPr>
                    <w:t>Donation options – including boost funding perks through lendahandup.org</w:t>
                  </w:r>
                </w:p>
                <w:p w14:paraId="2C4E8F81" w14:textId="4029F641" w:rsidR="002E4B4B" w:rsidRDefault="002E4B4B" w:rsidP="002E4B4B">
                  <w:pPr>
                    <w:numPr>
                      <w:ilvl w:val="0"/>
                      <w:numId w:val="15"/>
                    </w:numPr>
                    <w:tabs>
                      <w:tab w:val="clear" w:pos="720"/>
                    </w:tabs>
                    <w:spacing w:before="100" w:beforeAutospacing="1" w:after="0" w:line="240" w:lineRule="auto"/>
                    <w:ind w:left="1080"/>
                    <w:rPr>
                      <w:rFonts w:ascii="Calibri" w:eastAsia="Times New Roman" w:hAnsi="Calibri" w:cs="Arial"/>
                    </w:rPr>
                  </w:pPr>
                  <w:r>
                    <w:rPr>
                      <w:rFonts w:ascii="Calibri" w:eastAsia="Times New Roman" w:hAnsi="Calibri" w:cs="Arial"/>
                    </w:rPr>
                    <w:t xml:space="preserve">Major sponsors and contact information for fundraising champions/others              </w:t>
                  </w:r>
                </w:p>
                <w:p w14:paraId="3047CC18" w14:textId="77777777" w:rsidR="002E4B4B" w:rsidRPr="002E4B4B" w:rsidRDefault="002E4B4B" w:rsidP="002E4B4B">
                  <w:pPr>
                    <w:spacing w:after="0" w:line="240" w:lineRule="auto"/>
                    <w:ind w:left="720"/>
                    <w:rPr>
                      <w:rFonts w:ascii="Calibri" w:eastAsia="Times New Roman" w:hAnsi="Calibri" w:cs="Arial"/>
                      <w:sz w:val="12"/>
                      <w:szCs w:val="12"/>
                    </w:rPr>
                  </w:pPr>
                </w:p>
                <w:p w14:paraId="182C6785" w14:textId="4F728EE2" w:rsidR="00247AFE" w:rsidRDefault="00247AFE" w:rsidP="002E4B4B">
                  <w:pPr>
                    <w:spacing w:after="0" w:line="240" w:lineRule="auto"/>
                    <w:ind w:left="720"/>
                    <w:rPr>
                      <w:b/>
                      <w:bCs/>
                      <w:color w:val="2E74B5" w:themeColor="accent1" w:themeShade="BF"/>
                    </w:rPr>
                  </w:pPr>
                  <w:r w:rsidRPr="00880304">
                    <w:rPr>
                      <w:rFonts w:ascii="Calibri" w:eastAsia="Times New Roman" w:hAnsi="Calibri" w:cs="Arial"/>
                    </w:rPr>
                    <w:t>To view examples of other</w:t>
                  </w:r>
                  <w:r>
                    <w:rPr>
                      <w:rFonts w:ascii="Calibri" w:eastAsia="Times New Roman" w:hAnsi="Calibri" w:cs="Arial"/>
                    </w:rPr>
                    <w:t xml:space="preserve"> benefit</w:t>
                  </w:r>
                  <w:r w:rsidRPr="00880304">
                    <w:rPr>
                      <w:rFonts w:ascii="Calibri" w:eastAsia="Times New Roman" w:hAnsi="Calibri" w:cs="Arial"/>
                    </w:rPr>
                    <w:t xml:space="preserve"> flyers, go </w:t>
                  </w:r>
                  <w:r>
                    <w:rPr>
                      <w:rFonts w:ascii="Calibri" w:eastAsia="Times New Roman" w:hAnsi="Calibri" w:cs="Arial"/>
                    </w:rPr>
                    <w:t xml:space="preserve">to </w:t>
                  </w:r>
                  <w:hyperlink r:id="rId16" w:history="1">
                    <w:r w:rsidRPr="00563D88">
                      <w:rPr>
                        <w:rStyle w:val="Hyperlink"/>
                        <w:rFonts w:ascii="Calibri" w:eastAsia="Times New Roman" w:hAnsi="Calibri" w:cs="Arial"/>
                        <w:u w:val="single"/>
                      </w:rPr>
                      <w:t>https://lendahandup.org/fundraisers/</w:t>
                    </w:r>
                  </w:hyperlink>
                  <w:r>
                    <w:rPr>
                      <w:rFonts w:ascii="Calibri" w:eastAsia="Times New Roman" w:hAnsi="Calibri" w:cs="Arial"/>
                    </w:rPr>
                    <w:t xml:space="preserve"> </w:t>
                  </w:r>
                  <w:r w:rsidR="002E4B4B">
                    <w:rPr>
                      <w:rFonts w:ascii="Calibri" w:eastAsia="Times New Roman" w:hAnsi="Calibri" w:cs="Arial"/>
                    </w:rPr>
                    <w:t xml:space="preserve"> </w:t>
                  </w:r>
                  <w:r w:rsidRPr="00880304">
                    <w:rPr>
                      <w:rFonts w:ascii="Calibri" w:eastAsia="Times New Roman" w:hAnsi="Calibri" w:cs="Arial"/>
                      <w:strike/>
                      <w:color w:val="FF0000"/>
                    </w:rPr>
                    <w:br/>
                  </w:r>
                  <w:r>
                    <w:t xml:space="preserve">Helpful Tool: </w:t>
                  </w:r>
                  <w:hyperlink r:id="rId17" w:history="1">
                    <w:r w:rsidR="002E4B4B" w:rsidRPr="00563D88">
                      <w:rPr>
                        <w:rStyle w:val="Hyperlink"/>
                        <w:b/>
                        <w:bCs/>
                      </w:rPr>
                      <w:t>Flyer Template</w:t>
                    </w:r>
                  </w:hyperlink>
                </w:p>
                <w:p w14:paraId="232DF0FA" w14:textId="529143D5" w:rsidR="00990498" w:rsidRPr="00990498" w:rsidRDefault="00990498" w:rsidP="007D6F7D">
                  <w:pPr>
                    <w:pStyle w:val="ListParagraph"/>
                    <w:spacing w:after="0" w:line="240" w:lineRule="auto"/>
                    <w:rPr>
                      <w:rFonts w:ascii="Calibri" w:eastAsia="Times New Roman" w:hAnsi="Calibri" w:cs="Arial"/>
                    </w:rPr>
                  </w:pPr>
                </w:p>
              </w:tc>
            </w:tr>
            <w:tr w:rsidR="00405C32" w:rsidRPr="00880304" w14:paraId="612FDCDC" w14:textId="77777777" w:rsidTr="005B7E0C">
              <w:trPr>
                <w:trHeight w:val="310"/>
              </w:trPr>
              <w:tc>
                <w:tcPr>
                  <w:tcW w:w="9078" w:type="dxa"/>
                  <w:tcMar>
                    <w:top w:w="15" w:type="dxa"/>
                    <w:left w:w="15" w:type="dxa"/>
                    <w:bottom w:w="15" w:type="dxa"/>
                    <w:right w:w="15" w:type="dxa"/>
                  </w:tcMar>
                  <w:vAlign w:val="center"/>
                </w:tcPr>
                <w:p w14:paraId="6A7B60C7" w14:textId="77777777" w:rsidR="007D6F7D" w:rsidRPr="00B6154F" w:rsidRDefault="007D6F7D">
                  <w:pPr>
                    <w:rPr>
                      <w:sz w:val="8"/>
                      <w:szCs w:val="8"/>
                    </w:rPr>
                  </w:pPr>
                </w:p>
                <w:tbl>
                  <w:tblPr>
                    <w:tblW w:w="5000" w:type="pct"/>
                    <w:tblLook w:val="04A0" w:firstRow="1" w:lastRow="0" w:firstColumn="1" w:lastColumn="0" w:noHBand="0" w:noVBand="1"/>
                  </w:tblPr>
                  <w:tblGrid>
                    <w:gridCol w:w="10164"/>
                  </w:tblGrid>
                  <w:tr w:rsidR="007D6F7D" w:rsidRPr="00880304" w14:paraId="20D27A55" w14:textId="77777777" w:rsidTr="007D6F7D">
                    <w:tc>
                      <w:tcPr>
                        <w:tcW w:w="10164" w:type="dxa"/>
                        <w:tcMar>
                          <w:top w:w="15" w:type="dxa"/>
                          <w:left w:w="15" w:type="dxa"/>
                          <w:bottom w:w="15" w:type="dxa"/>
                          <w:right w:w="15" w:type="dxa"/>
                        </w:tcMar>
                        <w:vAlign w:val="center"/>
                        <w:hideMark/>
                      </w:tcPr>
                      <w:p w14:paraId="455CFC07" w14:textId="4AD32E04" w:rsidR="007D6F7D" w:rsidRDefault="007D6F7D" w:rsidP="007D6F7D">
                        <w:pPr>
                          <w:spacing w:after="0" w:line="240" w:lineRule="auto"/>
                          <w:rPr>
                            <w:rFonts w:ascii="Calibri" w:eastAsia="Times New Roman" w:hAnsi="Calibri" w:cs="Arial"/>
                            <w:b/>
                            <w:bCs/>
                          </w:rPr>
                        </w:pPr>
                        <w:r>
                          <w:rPr>
                            <w:rFonts w:ascii="Calibri" w:eastAsia="Times New Roman" w:hAnsi="Calibri" w:cs="Arial"/>
                            <w:b/>
                            <w:bCs/>
                          </w:rPr>
                          <w:t xml:space="preserve">Step 5. </w:t>
                        </w:r>
                        <w:r w:rsidRPr="00880304">
                          <w:rPr>
                            <w:rFonts w:ascii="Calibri" w:eastAsia="Times New Roman" w:hAnsi="Calibri" w:cs="Arial"/>
                            <w:b/>
                            <w:bCs/>
                          </w:rPr>
                          <w:t>O</w:t>
                        </w:r>
                        <w:r>
                          <w:rPr>
                            <w:rFonts w:ascii="Calibri" w:eastAsia="Times New Roman" w:hAnsi="Calibri" w:cs="Arial"/>
                            <w:b/>
                            <w:bCs/>
                          </w:rPr>
                          <w:t>rganize Activities</w:t>
                        </w:r>
                      </w:p>
                      <w:p w14:paraId="22993462" w14:textId="77777777" w:rsidR="007D6F7D" w:rsidRPr="00B6154F" w:rsidRDefault="007D6F7D" w:rsidP="007D6F7D">
                        <w:pPr>
                          <w:spacing w:after="0" w:line="240" w:lineRule="auto"/>
                          <w:rPr>
                            <w:rFonts w:ascii="Calibri" w:eastAsia="Times New Roman" w:hAnsi="Calibri" w:cs="Arial"/>
                            <w:b/>
                            <w:bCs/>
                            <w:sz w:val="16"/>
                            <w:szCs w:val="16"/>
                          </w:rPr>
                        </w:pPr>
                      </w:p>
                      <w:p w14:paraId="1B3D7C33" w14:textId="77777777" w:rsidR="007D6F7D" w:rsidRPr="00880304" w:rsidRDefault="007D6F7D" w:rsidP="007D6F7D">
                        <w:pPr>
                          <w:spacing w:after="0" w:line="240" w:lineRule="auto"/>
                          <w:rPr>
                            <w:rFonts w:ascii="Calibri" w:eastAsia="Times New Roman" w:hAnsi="Calibri" w:cs="Arial"/>
                          </w:rPr>
                        </w:pPr>
                      </w:p>
                    </w:tc>
                  </w:tr>
                  <w:tr w:rsidR="007D6F7D" w:rsidRPr="00880304" w14:paraId="6E901213" w14:textId="77777777" w:rsidTr="000A0C32">
                    <w:tc>
                      <w:tcPr>
                        <w:tcW w:w="0" w:type="auto"/>
                        <w:tcMar>
                          <w:top w:w="15" w:type="dxa"/>
                          <w:left w:w="15" w:type="dxa"/>
                          <w:bottom w:w="15" w:type="dxa"/>
                          <w:right w:w="15" w:type="dxa"/>
                        </w:tcMar>
                        <w:vAlign w:val="center"/>
                        <w:hideMark/>
                      </w:tcPr>
                      <w:p w14:paraId="45ABE57F" w14:textId="2D53CB12" w:rsidR="007D6F7D" w:rsidRPr="00880304" w:rsidRDefault="007D6F7D" w:rsidP="007D6F7D">
                        <w:pPr>
                          <w:spacing w:after="0" w:line="240" w:lineRule="auto"/>
                          <w:rPr>
                            <w:rFonts w:ascii="Calibri" w:eastAsia="Times New Roman" w:hAnsi="Calibri" w:cs="Arial"/>
                          </w:rPr>
                        </w:pPr>
                        <w:r w:rsidRPr="00880304">
                          <w:rPr>
                            <w:rFonts w:ascii="Calibri" w:eastAsia="Times New Roman" w:hAnsi="Calibri" w:cs="Arial"/>
                          </w:rPr>
                          <w:t>Assign voluntee</w:t>
                        </w:r>
                        <w:r>
                          <w:rPr>
                            <w:rFonts w:ascii="Calibri" w:eastAsia="Times New Roman" w:hAnsi="Calibri" w:cs="Arial"/>
                          </w:rPr>
                          <w:t>r leaders to form teams and complete tasks as needed to gain support, as well as prepare and host fundraising activities at the event itself</w:t>
                        </w:r>
                        <w:r w:rsidR="008425F2">
                          <w:rPr>
                            <w:rFonts w:ascii="Calibri" w:eastAsia="Times New Roman" w:hAnsi="Calibri" w:cs="Arial"/>
                          </w:rPr>
                          <w:t xml:space="preserve">. </w:t>
                        </w:r>
                        <w:r w:rsidR="008425F2" w:rsidRPr="00880304">
                          <w:rPr>
                            <w:rFonts w:ascii="Calibri" w:eastAsia="Times New Roman" w:hAnsi="Calibri" w:cs="Arial"/>
                          </w:rPr>
                          <w:t>It is</w:t>
                        </w:r>
                        <w:r w:rsidRPr="00880304">
                          <w:rPr>
                            <w:rFonts w:ascii="Calibri" w:eastAsia="Times New Roman" w:hAnsi="Calibri" w:cs="Arial"/>
                          </w:rPr>
                          <w:t xml:space="preserve"> recommended that volunteer leaders meet routinely to </w:t>
                        </w:r>
                        <w:r>
                          <w:rPr>
                            <w:rFonts w:ascii="Calibri" w:eastAsia="Times New Roman" w:hAnsi="Calibri" w:cs="Arial"/>
                          </w:rPr>
                          <w:t>share updates</w:t>
                        </w:r>
                        <w:r w:rsidRPr="00880304">
                          <w:rPr>
                            <w:rFonts w:ascii="Calibri" w:eastAsia="Times New Roman" w:hAnsi="Calibri" w:cs="Arial"/>
                          </w:rPr>
                          <w:t xml:space="preserve"> and review future ‘to dos.’</w:t>
                        </w:r>
                        <w:r>
                          <w:rPr>
                            <w:rFonts w:ascii="Calibri" w:eastAsia="Times New Roman" w:hAnsi="Calibri" w:cs="Arial"/>
                          </w:rPr>
                          <w:t xml:space="preserve">   </w:t>
                        </w:r>
                      </w:p>
                    </w:tc>
                  </w:tr>
                </w:tbl>
                <w:p w14:paraId="2812540C" w14:textId="77777777" w:rsidR="007D6F7D" w:rsidRPr="00B6154F" w:rsidRDefault="007D6F7D" w:rsidP="007D6F7D">
                  <w:pPr>
                    <w:spacing w:after="0" w:line="240" w:lineRule="auto"/>
                    <w:rPr>
                      <w:rFonts w:ascii="Calibri" w:eastAsia="Times New Roman" w:hAnsi="Calibri" w:cs="Arial"/>
                      <w:b/>
                      <w:bCs/>
                      <w:sz w:val="16"/>
                      <w:szCs w:val="16"/>
                    </w:rPr>
                  </w:pPr>
                </w:p>
                <w:p w14:paraId="622F0E9F" w14:textId="77777777" w:rsidR="007D6F7D" w:rsidRPr="00920B99" w:rsidRDefault="007D6F7D" w:rsidP="00C86E2C">
                  <w:pPr>
                    <w:pStyle w:val="ListParagraph"/>
                    <w:numPr>
                      <w:ilvl w:val="0"/>
                      <w:numId w:val="26"/>
                    </w:numPr>
                    <w:spacing w:after="0" w:line="240" w:lineRule="auto"/>
                    <w:rPr>
                      <w:rFonts w:ascii="Calibri" w:eastAsia="Times New Roman" w:hAnsi="Calibri" w:cs="Arial"/>
                    </w:rPr>
                  </w:pPr>
                  <w:r w:rsidRPr="00D94317">
                    <w:rPr>
                      <w:rFonts w:ascii="Calibri" w:eastAsia="Times New Roman" w:hAnsi="Calibri" w:cs="Arial"/>
                      <w:b/>
                      <w:bCs/>
                    </w:rPr>
                    <w:t xml:space="preserve">Organize volunteers </w:t>
                  </w:r>
                  <w:r>
                    <w:rPr>
                      <w:rFonts w:ascii="Calibri" w:eastAsia="Times New Roman" w:hAnsi="Calibri" w:cs="Arial"/>
                      <w:b/>
                      <w:bCs/>
                    </w:rPr>
                    <w:t xml:space="preserve">- </w:t>
                  </w:r>
                  <w:r w:rsidRPr="00920B99">
                    <w:rPr>
                      <w:rFonts w:ascii="Calibri" w:eastAsia="Times New Roman" w:hAnsi="Calibri" w:cs="Arial"/>
                    </w:rPr>
                    <w:t>Develop a plan for volunteer involvement including who, what, when and where.</w:t>
                  </w:r>
                </w:p>
                <w:p w14:paraId="4250E7CB" w14:textId="469D8064" w:rsidR="007D6F7D" w:rsidRPr="00880304" w:rsidRDefault="007D6F7D" w:rsidP="00C86E2C">
                  <w:pPr>
                    <w:numPr>
                      <w:ilvl w:val="0"/>
                      <w:numId w:val="13"/>
                    </w:numPr>
                    <w:tabs>
                      <w:tab w:val="clear" w:pos="720"/>
                    </w:tabs>
                    <w:spacing w:before="100" w:beforeAutospacing="1" w:after="0" w:line="240" w:lineRule="auto"/>
                    <w:ind w:left="1080"/>
                    <w:rPr>
                      <w:rFonts w:ascii="Calibri" w:eastAsia="Times New Roman" w:hAnsi="Calibri" w:cs="Arial"/>
                    </w:rPr>
                  </w:pPr>
                  <w:r w:rsidRPr="00880304">
                    <w:rPr>
                      <w:rFonts w:ascii="Calibri" w:eastAsia="Times New Roman" w:hAnsi="Calibri" w:cs="Arial"/>
                    </w:rPr>
                    <w:t>Determine volunteer categories (</w:t>
                  </w:r>
                  <w:r w:rsidR="00C86E2C">
                    <w:rPr>
                      <w:rFonts w:ascii="Calibri" w:eastAsia="Times New Roman" w:hAnsi="Calibri" w:cs="Arial"/>
                    </w:rPr>
                    <w:t xml:space="preserve">promos, </w:t>
                  </w:r>
                  <w:r w:rsidRPr="00880304">
                    <w:rPr>
                      <w:rFonts w:ascii="Calibri" w:eastAsia="Times New Roman" w:hAnsi="Calibri" w:cs="Arial"/>
                    </w:rPr>
                    <w:t>pick-up/delivery, decorating, food prep</w:t>
                  </w:r>
                  <w:r w:rsidR="00A52B32">
                    <w:rPr>
                      <w:rFonts w:ascii="Calibri" w:eastAsia="Times New Roman" w:hAnsi="Calibri" w:cs="Arial"/>
                    </w:rPr>
                    <w:t xml:space="preserve">, </w:t>
                  </w:r>
                  <w:r>
                    <w:rPr>
                      <w:rFonts w:ascii="Calibri" w:eastAsia="Times New Roman" w:hAnsi="Calibri" w:cs="Arial"/>
                    </w:rPr>
                    <w:t>serving, clean up)</w:t>
                  </w:r>
                </w:p>
                <w:p w14:paraId="34D91E27" w14:textId="77777777" w:rsidR="007D6F7D" w:rsidRPr="00880304" w:rsidRDefault="007D6F7D" w:rsidP="00C86E2C">
                  <w:pPr>
                    <w:numPr>
                      <w:ilvl w:val="0"/>
                      <w:numId w:val="13"/>
                    </w:numPr>
                    <w:tabs>
                      <w:tab w:val="clear" w:pos="720"/>
                    </w:tabs>
                    <w:spacing w:before="100" w:beforeAutospacing="1" w:after="0" w:line="240" w:lineRule="auto"/>
                    <w:ind w:left="1080"/>
                    <w:rPr>
                      <w:rFonts w:ascii="Calibri" w:eastAsia="Times New Roman" w:hAnsi="Calibri" w:cs="Arial"/>
                    </w:rPr>
                  </w:pPr>
                  <w:r w:rsidRPr="00880304">
                    <w:rPr>
                      <w:rFonts w:ascii="Calibri" w:eastAsia="Times New Roman" w:hAnsi="Calibri" w:cs="Arial"/>
                    </w:rPr>
                    <w:t>Determine the number of volunteers needed for each category</w:t>
                  </w:r>
                </w:p>
                <w:p w14:paraId="08669BFB" w14:textId="77777777" w:rsidR="007D6F7D" w:rsidRPr="00880304" w:rsidRDefault="007D6F7D" w:rsidP="00C86E2C">
                  <w:pPr>
                    <w:numPr>
                      <w:ilvl w:val="0"/>
                      <w:numId w:val="13"/>
                    </w:numPr>
                    <w:tabs>
                      <w:tab w:val="clear" w:pos="720"/>
                    </w:tabs>
                    <w:spacing w:before="100" w:beforeAutospacing="1" w:after="0" w:line="240" w:lineRule="auto"/>
                    <w:ind w:left="1080"/>
                    <w:rPr>
                      <w:rFonts w:ascii="Calibri" w:eastAsia="Times New Roman" w:hAnsi="Calibri" w:cs="Arial"/>
                    </w:rPr>
                  </w:pPr>
                  <w:r w:rsidRPr="00880304">
                    <w:rPr>
                      <w:rFonts w:ascii="Calibri" w:eastAsia="Times New Roman" w:hAnsi="Calibri" w:cs="Arial"/>
                    </w:rPr>
                    <w:t>Develop timeframes for volunteer help</w:t>
                  </w:r>
                </w:p>
                <w:p w14:paraId="637AAF8B" w14:textId="77777777" w:rsidR="007D6F7D" w:rsidRPr="00880304" w:rsidRDefault="007D6F7D" w:rsidP="00C86E2C">
                  <w:pPr>
                    <w:numPr>
                      <w:ilvl w:val="0"/>
                      <w:numId w:val="13"/>
                    </w:numPr>
                    <w:tabs>
                      <w:tab w:val="clear" w:pos="720"/>
                    </w:tabs>
                    <w:spacing w:before="100" w:beforeAutospacing="1" w:after="0" w:line="240" w:lineRule="auto"/>
                    <w:ind w:left="1080"/>
                    <w:rPr>
                      <w:rFonts w:ascii="Calibri" w:eastAsia="Times New Roman" w:hAnsi="Calibri" w:cs="Arial"/>
                    </w:rPr>
                  </w:pPr>
                  <w:r w:rsidRPr="00880304">
                    <w:rPr>
                      <w:rFonts w:ascii="Calibri" w:eastAsia="Times New Roman" w:hAnsi="Calibri" w:cs="Arial"/>
                    </w:rPr>
                    <w:t>Contact potential volunteers to coordinate their help by task and timeframe</w:t>
                  </w:r>
                </w:p>
                <w:p w14:paraId="74AD4CA5" w14:textId="1D9E5E10" w:rsidR="007D6F7D" w:rsidRDefault="007D6F7D" w:rsidP="00C86E2C">
                  <w:pPr>
                    <w:numPr>
                      <w:ilvl w:val="0"/>
                      <w:numId w:val="13"/>
                    </w:numPr>
                    <w:tabs>
                      <w:tab w:val="clear" w:pos="720"/>
                    </w:tabs>
                    <w:spacing w:before="100" w:beforeAutospacing="1" w:after="0" w:line="240" w:lineRule="auto"/>
                    <w:ind w:left="1080"/>
                    <w:rPr>
                      <w:rFonts w:ascii="Calibri" w:eastAsia="Times New Roman" w:hAnsi="Calibri" w:cs="Arial"/>
                    </w:rPr>
                  </w:pPr>
                  <w:r w:rsidRPr="00393FFC">
                    <w:rPr>
                      <w:rFonts w:ascii="Calibri" w:eastAsia="Times New Roman" w:hAnsi="Calibri" w:cs="Arial"/>
                    </w:rPr>
                    <w:t>Make volunteer reminder calls 2-3 days prior to activity to confirm locatio</w:t>
                  </w:r>
                  <w:r>
                    <w:rPr>
                      <w:rFonts w:ascii="Calibri" w:eastAsia="Times New Roman" w:hAnsi="Calibri" w:cs="Arial"/>
                    </w:rPr>
                    <w:t>n, times</w:t>
                  </w:r>
                  <w:r w:rsidR="00C86E2C">
                    <w:rPr>
                      <w:rFonts w:ascii="Calibri" w:eastAsia="Times New Roman" w:hAnsi="Calibri" w:cs="Arial"/>
                    </w:rPr>
                    <w:t xml:space="preserve">, </w:t>
                  </w:r>
                  <w:r>
                    <w:rPr>
                      <w:rFonts w:ascii="Calibri" w:eastAsia="Times New Roman" w:hAnsi="Calibri" w:cs="Arial"/>
                    </w:rPr>
                    <w:t>and tasks</w:t>
                  </w:r>
                </w:p>
                <w:p w14:paraId="37625E63" w14:textId="0D914A99" w:rsidR="007D6F7D" w:rsidRDefault="007D6F7D" w:rsidP="00C86E2C">
                  <w:pPr>
                    <w:spacing w:before="100" w:beforeAutospacing="1" w:after="0" w:line="240" w:lineRule="auto"/>
                    <w:ind w:left="720"/>
                    <w:rPr>
                      <w:rFonts w:ascii="Calibri" w:eastAsia="Times New Roman" w:hAnsi="Calibri" w:cs="Arial"/>
                      <w:b/>
                      <w:color w:val="2E74B5" w:themeColor="accent1" w:themeShade="BF"/>
                    </w:rPr>
                  </w:pPr>
                  <w:r w:rsidRPr="00D94317">
                    <w:rPr>
                      <w:rFonts w:ascii="Calibri" w:eastAsia="Times New Roman" w:hAnsi="Calibri" w:cs="Arial"/>
                    </w:rPr>
                    <w:t>Helpful Tool:</w:t>
                  </w:r>
                  <w:r w:rsidRPr="00DF0D63">
                    <w:rPr>
                      <w:rFonts w:ascii="Calibri" w:eastAsia="Times New Roman" w:hAnsi="Calibri" w:cs="Arial"/>
                      <w:b/>
                    </w:rPr>
                    <w:t xml:space="preserve"> </w:t>
                  </w:r>
                  <w:hyperlink r:id="rId18" w:history="1">
                    <w:r w:rsidR="00C86E2C" w:rsidRPr="00563D88">
                      <w:rPr>
                        <w:rStyle w:val="Hyperlink"/>
                        <w:rFonts w:ascii="Calibri" w:eastAsia="Times New Roman" w:hAnsi="Calibri" w:cs="Arial"/>
                        <w:b/>
                      </w:rPr>
                      <w:t>Volunteer Assignment Worksheet</w:t>
                    </w:r>
                  </w:hyperlink>
                </w:p>
                <w:p w14:paraId="796BFE08" w14:textId="77777777" w:rsidR="00C86E2C" w:rsidRPr="00C86E2C" w:rsidRDefault="00C86E2C" w:rsidP="00C86E2C">
                  <w:pPr>
                    <w:spacing w:before="100" w:beforeAutospacing="1" w:after="0" w:line="240" w:lineRule="auto"/>
                    <w:ind w:left="720"/>
                    <w:rPr>
                      <w:rStyle w:val="Hyperlink"/>
                      <w:rFonts w:ascii="Calibri" w:eastAsia="Times New Roman" w:hAnsi="Calibri" w:cs="Arial"/>
                      <w:bCs/>
                      <w:color w:val="2E74B5" w:themeColor="accent1" w:themeShade="BF"/>
                      <w:sz w:val="8"/>
                      <w:szCs w:val="8"/>
                      <w:u w:val="single"/>
                    </w:rPr>
                  </w:pPr>
                </w:p>
                <w:p w14:paraId="53CBCCF6" w14:textId="5547793B" w:rsidR="007D6F7D" w:rsidRPr="00D94317" w:rsidRDefault="007D6F7D" w:rsidP="00C86E2C">
                  <w:pPr>
                    <w:pStyle w:val="ListParagraph"/>
                    <w:numPr>
                      <w:ilvl w:val="0"/>
                      <w:numId w:val="26"/>
                    </w:numPr>
                    <w:spacing w:after="0" w:line="240" w:lineRule="auto"/>
                    <w:rPr>
                      <w:rFonts w:ascii="Calibri" w:eastAsia="Times New Roman" w:hAnsi="Calibri" w:cs="Arial"/>
                      <w:b/>
                      <w:bCs/>
                    </w:rPr>
                  </w:pPr>
                  <w:r w:rsidRPr="00D94317">
                    <w:rPr>
                      <w:rFonts w:ascii="Calibri" w:eastAsia="Times New Roman" w:hAnsi="Calibri" w:cs="Arial"/>
                      <w:b/>
                      <w:bCs/>
                    </w:rPr>
                    <w:t xml:space="preserve">Organize food, music, supplies, and other items </w:t>
                  </w:r>
                </w:p>
                <w:p w14:paraId="4C82E0C5" w14:textId="77777777" w:rsidR="007D6F7D" w:rsidRDefault="007D6F7D" w:rsidP="00C86E2C">
                  <w:pPr>
                    <w:pStyle w:val="ListParagraph"/>
                    <w:spacing w:after="0" w:line="240" w:lineRule="auto"/>
                    <w:ind w:left="765"/>
                    <w:rPr>
                      <w:rFonts w:ascii="Calibri" w:eastAsia="Times New Roman" w:hAnsi="Calibri" w:cs="Arial"/>
                    </w:rPr>
                  </w:pPr>
                </w:p>
                <w:p w14:paraId="53F5B284" w14:textId="0CA1BBEE" w:rsidR="007D6F7D" w:rsidRDefault="007D6F7D" w:rsidP="00C86E2C">
                  <w:pPr>
                    <w:pStyle w:val="ListParagraph"/>
                    <w:spacing w:after="0" w:line="240" w:lineRule="auto"/>
                    <w:ind w:left="765"/>
                    <w:rPr>
                      <w:rFonts w:ascii="Calibri" w:eastAsia="Times New Roman" w:hAnsi="Calibri" w:cs="Arial"/>
                    </w:rPr>
                  </w:pPr>
                  <w:r w:rsidRPr="00D94317">
                    <w:rPr>
                      <w:rFonts w:ascii="Calibri" w:eastAsia="Times New Roman" w:hAnsi="Calibri" w:cs="Arial"/>
                    </w:rPr>
                    <w:t>Determine pick-up and delivery of donated items and coordinate preparation/set-up of food, entertainment</w:t>
                  </w:r>
                  <w:r w:rsidR="00C86E2C">
                    <w:rPr>
                      <w:rFonts w:ascii="Calibri" w:eastAsia="Times New Roman" w:hAnsi="Calibri" w:cs="Arial"/>
                    </w:rPr>
                    <w:t>, a</w:t>
                  </w:r>
                  <w:r w:rsidRPr="00D94317">
                    <w:rPr>
                      <w:rFonts w:ascii="Calibri" w:eastAsia="Times New Roman" w:hAnsi="Calibri" w:cs="Arial"/>
                    </w:rPr>
                    <w:t>nd other items.</w:t>
                  </w:r>
                </w:p>
                <w:p w14:paraId="33B3431F" w14:textId="77777777" w:rsidR="00C86E2C" w:rsidRPr="00B6154F" w:rsidRDefault="00C86E2C" w:rsidP="00C86E2C">
                  <w:pPr>
                    <w:pStyle w:val="ListParagraph"/>
                    <w:spacing w:after="0" w:line="240" w:lineRule="auto"/>
                    <w:ind w:left="765"/>
                    <w:rPr>
                      <w:rFonts w:ascii="Calibri" w:eastAsia="Times New Roman" w:hAnsi="Calibri" w:cs="Arial"/>
                      <w:sz w:val="16"/>
                      <w:szCs w:val="16"/>
                    </w:rPr>
                  </w:pPr>
                </w:p>
                <w:tbl>
                  <w:tblPr>
                    <w:tblW w:w="9630" w:type="dxa"/>
                    <w:tblLook w:val="04A0" w:firstRow="1" w:lastRow="0" w:firstColumn="1" w:lastColumn="0" w:noHBand="0" w:noVBand="1"/>
                  </w:tblPr>
                  <w:tblGrid>
                    <w:gridCol w:w="9630"/>
                  </w:tblGrid>
                  <w:tr w:rsidR="007D6F7D" w:rsidRPr="00880304" w14:paraId="78E7B722" w14:textId="77777777" w:rsidTr="000A0C32">
                    <w:tc>
                      <w:tcPr>
                        <w:tcW w:w="9630" w:type="dxa"/>
                        <w:tcMar>
                          <w:top w:w="15" w:type="dxa"/>
                          <w:left w:w="15" w:type="dxa"/>
                          <w:bottom w:w="15" w:type="dxa"/>
                          <w:right w:w="15" w:type="dxa"/>
                        </w:tcMar>
                        <w:vAlign w:val="center"/>
                        <w:hideMark/>
                      </w:tcPr>
                      <w:p w14:paraId="13CE60B3" w14:textId="77777777" w:rsidR="007D6F7D" w:rsidRDefault="007D6F7D" w:rsidP="00C86E2C">
                        <w:pPr>
                          <w:pStyle w:val="ListParagraph"/>
                          <w:numPr>
                            <w:ilvl w:val="0"/>
                            <w:numId w:val="26"/>
                          </w:numPr>
                          <w:spacing w:after="0" w:line="240" w:lineRule="auto"/>
                          <w:ind w:left="705"/>
                          <w:rPr>
                            <w:rFonts w:ascii="Calibri" w:eastAsia="Times New Roman" w:hAnsi="Calibri" w:cs="Arial"/>
                            <w:b/>
                            <w:bCs/>
                          </w:rPr>
                        </w:pPr>
                        <w:r w:rsidRPr="00D94317">
                          <w:rPr>
                            <w:rFonts w:ascii="Calibri" w:eastAsia="Times New Roman" w:hAnsi="Calibri" w:cs="Arial"/>
                            <w:b/>
                            <w:bCs/>
                          </w:rPr>
                          <w:t xml:space="preserve">Develop donation collection process </w:t>
                        </w:r>
                      </w:p>
                      <w:p w14:paraId="6F607855" w14:textId="77777777" w:rsidR="007D6F7D" w:rsidRPr="00B6154F" w:rsidRDefault="007D6F7D" w:rsidP="00C86E2C">
                        <w:pPr>
                          <w:pStyle w:val="ListParagraph"/>
                          <w:spacing w:after="0" w:line="240" w:lineRule="auto"/>
                          <w:ind w:left="705"/>
                          <w:rPr>
                            <w:rFonts w:ascii="Calibri" w:eastAsia="Times New Roman" w:hAnsi="Calibri" w:cs="Arial"/>
                            <w:b/>
                            <w:bCs/>
                            <w:sz w:val="16"/>
                            <w:szCs w:val="16"/>
                          </w:rPr>
                        </w:pPr>
                      </w:p>
                      <w:p w14:paraId="3EE701EA" w14:textId="77777777" w:rsidR="007D6F7D" w:rsidRDefault="007D6F7D" w:rsidP="00C86E2C">
                        <w:pPr>
                          <w:pStyle w:val="ListParagraph"/>
                          <w:spacing w:after="0" w:line="240" w:lineRule="auto"/>
                          <w:ind w:left="705"/>
                          <w:rPr>
                            <w:rFonts w:ascii="Calibri" w:eastAsia="Times New Roman" w:hAnsi="Calibri" w:cs="Arial"/>
                          </w:rPr>
                        </w:pPr>
                        <w:r w:rsidRPr="00D94317">
                          <w:rPr>
                            <w:rFonts w:ascii="Calibri" w:eastAsia="Times New Roman" w:hAnsi="Calibri" w:cs="Arial"/>
                          </w:rPr>
                          <w:t>Determin</w:t>
                        </w:r>
                        <w:r>
                          <w:rPr>
                            <w:rFonts w:ascii="Calibri" w:eastAsia="Times New Roman" w:hAnsi="Calibri" w:cs="Arial"/>
                          </w:rPr>
                          <w:t>e a process for collecting financial gifts</w:t>
                        </w:r>
                        <w:r w:rsidRPr="00D94317">
                          <w:rPr>
                            <w:rFonts w:ascii="Calibri" w:eastAsia="Times New Roman" w:hAnsi="Calibri" w:cs="Arial"/>
                          </w:rPr>
                          <w:t>, tickets</w:t>
                        </w:r>
                        <w:r>
                          <w:rPr>
                            <w:rFonts w:ascii="Calibri" w:eastAsia="Times New Roman" w:hAnsi="Calibri" w:cs="Arial"/>
                          </w:rPr>
                          <w:t>, food</w:t>
                        </w:r>
                        <w:r w:rsidR="00C86E2C">
                          <w:rPr>
                            <w:rFonts w:ascii="Calibri" w:eastAsia="Times New Roman" w:hAnsi="Calibri" w:cs="Arial"/>
                          </w:rPr>
                          <w:t xml:space="preserve">, </w:t>
                        </w:r>
                        <w:r w:rsidRPr="00D94317">
                          <w:rPr>
                            <w:rFonts w:ascii="Calibri" w:eastAsia="Times New Roman" w:hAnsi="Calibri" w:cs="Arial"/>
                          </w:rPr>
                          <w:t>and silent auction donations.</w:t>
                        </w:r>
                      </w:p>
                      <w:p w14:paraId="62F555C1" w14:textId="77B391A3" w:rsidR="00EE0307" w:rsidRPr="00D94317" w:rsidRDefault="00EE0307" w:rsidP="00C86E2C">
                        <w:pPr>
                          <w:pStyle w:val="ListParagraph"/>
                          <w:spacing w:after="0" w:line="240" w:lineRule="auto"/>
                          <w:ind w:left="705"/>
                          <w:rPr>
                            <w:rFonts w:ascii="Calibri" w:eastAsia="Times New Roman" w:hAnsi="Calibri" w:cs="Arial"/>
                          </w:rPr>
                        </w:pPr>
                      </w:p>
                    </w:tc>
                  </w:tr>
                </w:tbl>
                <w:p w14:paraId="3F4156D5" w14:textId="0C567917" w:rsidR="00EE0307" w:rsidRPr="007408D7" w:rsidRDefault="00EE0307" w:rsidP="00EE0307">
                  <w:pPr>
                    <w:pStyle w:val="ListParagraph"/>
                    <w:spacing w:after="300" w:line="240" w:lineRule="auto"/>
                    <w:rPr>
                      <w:rFonts w:ascii="Calibri" w:eastAsia="Times New Roman" w:hAnsi="Calibri" w:cs="Arial"/>
                    </w:rPr>
                  </w:pPr>
                  <w:r>
                    <w:rPr>
                      <w:rFonts w:ascii="Calibri" w:eastAsia="Times New Roman" w:hAnsi="Calibri" w:cs="Arial"/>
                    </w:rPr>
                    <w:t>Donations made to benefit</w:t>
                  </w:r>
                  <w:r w:rsidRPr="007408D7">
                    <w:rPr>
                      <w:rFonts w:ascii="Calibri" w:eastAsia="Times New Roman" w:hAnsi="Calibri" w:cs="Arial"/>
                    </w:rPr>
                    <w:t xml:space="preserve"> an </w:t>
                  </w:r>
                  <w:r>
                    <w:rPr>
                      <w:rFonts w:ascii="Calibri" w:eastAsia="Times New Roman" w:hAnsi="Calibri" w:cs="Arial"/>
                    </w:rPr>
                    <w:t xml:space="preserve">individual/family are </w:t>
                  </w:r>
                  <w:r w:rsidRPr="007408D7">
                    <w:rPr>
                      <w:rFonts w:ascii="Calibri" w:eastAsia="Times New Roman" w:hAnsi="Calibri" w:cs="Arial"/>
                    </w:rPr>
                    <w:t xml:space="preserve">not considered by the IRS to be tax-deductible </w:t>
                  </w:r>
                  <w:r w:rsidR="008425F2" w:rsidRPr="007408D7">
                    <w:rPr>
                      <w:rFonts w:ascii="Calibri" w:eastAsia="Times New Roman" w:hAnsi="Calibri" w:cs="Arial"/>
                    </w:rPr>
                    <w:t>gifts,</w:t>
                  </w:r>
                  <w:r w:rsidRPr="007408D7">
                    <w:rPr>
                      <w:rFonts w:ascii="Calibri" w:eastAsia="Times New Roman" w:hAnsi="Calibri" w:cs="Arial"/>
                    </w:rPr>
                    <w:t xml:space="preserve"> so it is not nec</w:t>
                  </w:r>
                  <w:r>
                    <w:rPr>
                      <w:rFonts w:ascii="Calibri" w:eastAsia="Times New Roman" w:hAnsi="Calibri" w:cs="Arial"/>
                    </w:rPr>
                    <w:t xml:space="preserve">essary to receipt </w:t>
                  </w:r>
                  <w:r w:rsidRPr="007408D7">
                    <w:rPr>
                      <w:rFonts w:ascii="Calibri" w:eastAsia="Times New Roman" w:hAnsi="Calibri" w:cs="Arial"/>
                    </w:rPr>
                    <w:t>donor</w:t>
                  </w:r>
                  <w:r>
                    <w:rPr>
                      <w:rFonts w:ascii="Calibri" w:eastAsia="Times New Roman" w:hAnsi="Calibri" w:cs="Arial"/>
                    </w:rPr>
                    <w:t>s</w:t>
                  </w:r>
                  <w:r w:rsidRPr="007408D7">
                    <w:rPr>
                      <w:rFonts w:ascii="Calibri" w:eastAsia="Times New Roman" w:hAnsi="Calibri" w:cs="Arial"/>
                    </w:rPr>
                    <w:t xml:space="preserve">. </w:t>
                  </w:r>
                  <w:r>
                    <w:rPr>
                      <w:rFonts w:ascii="Calibri" w:eastAsia="Times New Roman" w:hAnsi="Calibri" w:cs="Arial"/>
                    </w:rPr>
                    <w:t>You may, however, send personal notes acknowledging gratitude.</w:t>
                  </w:r>
                </w:p>
                <w:p w14:paraId="6C699460" w14:textId="71778390" w:rsidR="007D6F7D" w:rsidRPr="00B6154F" w:rsidRDefault="00EE0307" w:rsidP="00C86E2C">
                  <w:pPr>
                    <w:spacing w:after="0" w:line="240" w:lineRule="auto"/>
                    <w:ind w:left="720"/>
                    <w:rPr>
                      <w:sz w:val="16"/>
                      <w:szCs w:val="16"/>
                    </w:rPr>
                  </w:pPr>
                  <w:r>
                    <w:t xml:space="preserve">Helpful Tool: </w:t>
                  </w:r>
                  <w:hyperlink r:id="rId19" w:history="1">
                    <w:r w:rsidRPr="00563D88">
                      <w:rPr>
                        <w:rStyle w:val="Hyperlink"/>
                        <w:rFonts w:ascii="Calibri" w:eastAsia="Times New Roman" w:hAnsi="Calibri" w:cs="Arial"/>
                        <w:b/>
                        <w:bCs/>
                      </w:rPr>
                      <w:t>D</w:t>
                    </w:r>
                    <w:r w:rsidRPr="00563D88">
                      <w:rPr>
                        <w:rStyle w:val="Hyperlink"/>
                        <w:b/>
                        <w:bCs/>
                      </w:rPr>
                      <w:t>onation &amp; Auction Tracking Form</w:t>
                    </w:r>
                  </w:hyperlink>
                </w:p>
                <w:p w14:paraId="296E1EFD" w14:textId="2F47ADEB" w:rsidR="007D6F7D" w:rsidRDefault="007D6F7D" w:rsidP="00C86E2C">
                  <w:pPr>
                    <w:spacing w:after="0" w:line="240" w:lineRule="auto"/>
                    <w:ind w:left="720"/>
                    <w:rPr>
                      <w:rStyle w:val="Hyperlink"/>
                      <w:rFonts w:ascii="Calibri" w:eastAsia="Times New Roman" w:hAnsi="Calibri" w:cs="Arial"/>
                      <w:b/>
                      <w:bCs/>
                      <w:color w:val="auto"/>
                    </w:rPr>
                  </w:pPr>
                  <w:r>
                    <w:t xml:space="preserve">Helpful Tool: </w:t>
                  </w:r>
                  <w:hyperlink r:id="rId20" w:history="1">
                    <w:r w:rsidR="00C86E2C" w:rsidRPr="00563D88">
                      <w:rPr>
                        <w:rStyle w:val="Hyperlink"/>
                        <w:b/>
                        <w:bCs/>
                      </w:rPr>
                      <w:t>Ticket Template</w:t>
                    </w:r>
                  </w:hyperlink>
                  <w:r w:rsidRPr="00880304">
                    <w:rPr>
                      <w:rFonts w:ascii="Calibri" w:eastAsia="Times New Roman" w:hAnsi="Calibri" w:cs="Arial"/>
                    </w:rPr>
                    <w:br/>
                  </w:r>
                  <w:r>
                    <w:t>Helpful Tool:</w:t>
                  </w:r>
                  <w:r w:rsidR="00C86E2C">
                    <w:t xml:space="preserve"> </w:t>
                  </w:r>
                  <w:hyperlink r:id="rId21" w:history="1">
                    <w:r w:rsidR="00C86E2C" w:rsidRPr="00563D88">
                      <w:rPr>
                        <w:rStyle w:val="Hyperlink"/>
                        <w:b/>
                        <w:bCs/>
                      </w:rPr>
                      <w:t>Silent Auction Template</w:t>
                    </w:r>
                  </w:hyperlink>
                </w:p>
                <w:p w14:paraId="00A789FC" w14:textId="77777777" w:rsidR="007D6F7D" w:rsidRPr="00B6154F" w:rsidRDefault="007D6F7D" w:rsidP="00C86E2C">
                  <w:pPr>
                    <w:spacing w:after="0" w:line="240" w:lineRule="auto"/>
                    <w:ind w:left="720"/>
                    <w:rPr>
                      <w:rFonts w:ascii="Calibri" w:eastAsia="Times New Roman" w:hAnsi="Calibri" w:cs="Arial"/>
                      <w:sz w:val="16"/>
                      <w:szCs w:val="16"/>
                    </w:rPr>
                  </w:pPr>
                </w:p>
                <w:tbl>
                  <w:tblPr>
                    <w:tblW w:w="5000" w:type="pct"/>
                    <w:tblLook w:val="04A0" w:firstRow="1" w:lastRow="0" w:firstColumn="1" w:lastColumn="0" w:noHBand="0" w:noVBand="1"/>
                  </w:tblPr>
                  <w:tblGrid>
                    <w:gridCol w:w="10164"/>
                  </w:tblGrid>
                  <w:tr w:rsidR="007D6F7D" w:rsidRPr="00880304" w14:paraId="636C32FB" w14:textId="77777777" w:rsidTr="000A0C32">
                    <w:tc>
                      <w:tcPr>
                        <w:tcW w:w="0" w:type="auto"/>
                        <w:tcMar>
                          <w:top w:w="15" w:type="dxa"/>
                          <w:left w:w="15" w:type="dxa"/>
                          <w:bottom w:w="15" w:type="dxa"/>
                          <w:right w:w="15" w:type="dxa"/>
                        </w:tcMar>
                        <w:vAlign w:val="center"/>
                        <w:hideMark/>
                      </w:tcPr>
                      <w:p w14:paraId="3EC8CC07" w14:textId="77777777" w:rsidR="007D6F7D" w:rsidRDefault="007D6F7D" w:rsidP="00C86E2C">
                        <w:pPr>
                          <w:spacing w:after="0" w:line="240" w:lineRule="auto"/>
                          <w:ind w:left="720"/>
                          <w:rPr>
                            <w:rFonts w:ascii="Calibri" w:eastAsia="Times New Roman" w:hAnsi="Calibri" w:cs="Arial"/>
                          </w:rPr>
                        </w:pPr>
                        <w:r w:rsidRPr="00880304">
                          <w:rPr>
                            <w:rFonts w:ascii="Calibri" w:eastAsia="Times New Roman" w:hAnsi="Calibri" w:cs="Arial"/>
                          </w:rPr>
                          <w:t>Things to consider:</w:t>
                        </w:r>
                      </w:p>
                      <w:p w14:paraId="36653342" w14:textId="4CB10991" w:rsidR="00A378D8" w:rsidRPr="00880304" w:rsidRDefault="00A378D8" w:rsidP="00C86E2C">
                        <w:pPr>
                          <w:spacing w:after="0" w:line="240" w:lineRule="auto"/>
                          <w:ind w:left="720"/>
                          <w:rPr>
                            <w:rFonts w:ascii="Calibri" w:eastAsia="Times New Roman" w:hAnsi="Calibri" w:cs="Arial"/>
                          </w:rPr>
                        </w:pPr>
                      </w:p>
                    </w:tc>
                  </w:tr>
                </w:tbl>
                <w:p w14:paraId="28D3E3A4" w14:textId="449DC027" w:rsidR="00C35F13" w:rsidRPr="00D5351C" w:rsidRDefault="00C35F13" w:rsidP="00C35F13">
                  <w:pPr>
                    <w:numPr>
                      <w:ilvl w:val="0"/>
                      <w:numId w:val="14"/>
                    </w:numPr>
                    <w:tabs>
                      <w:tab w:val="clear" w:pos="720"/>
                    </w:tabs>
                    <w:spacing w:before="100" w:beforeAutospacing="1" w:after="0" w:line="240" w:lineRule="auto"/>
                    <w:ind w:left="1080"/>
                    <w:rPr>
                      <w:rFonts w:ascii="Calibri" w:eastAsia="Times New Roman" w:hAnsi="Calibri" w:cs="Arial"/>
                    </w:rPr>
                  </w:pPr>
                  <w:r w:rsidRPr="00D5351C">
                    <w:rPr>
                      <w:rFonts w:ascii="Calibri" w:eastAsia="Times New Roman" w:hAnsi="Calibri" w:cs="Arial"/>
                    </w:rPr>
                    <w:t>Will you sell tickets at a set price or request a free will offering</w:t>
                  </w:r>
                  <w:r>
                    <w:rPr>
                      <w:rFonts w:ascii="Calibri" w:eastAsia="Times New Roman" w:hAnsi="Calibri" w:cs="Arial"/>
                    </w:rPr>
                    <w:t xml:space="preserve">? Add </w:t>
                  </w:r>
                  <w:r w:rsidRPr="00D5351C">
                    <w:rPr>
                      <w:rFonts w:ascii="Calibri" w:eastAsia="Times New Roman" w:hAnsi="Calibri" w:cs="Arial"/>
                    </w:rPr>
                    <w:t>a suggested gift amount?</w:t>
                  </w:r>
                </w:p>
                <w:p w14:paraId="02E04C3F" w14:textId="2802B10B" w:rsidR="00D5351C" w:rsidRDefault="00D5351C" w:rsidP="00C86E2C">
                  <w:pPr>
                    <w:numPr>
                      <w:ilvl w:val="0"/>
                      <w:numId w:val="14"/>
                    </w:numPr>
                    <w:tabs>
                      <w:tab w:val="clear" w:pos="720"/>
                    </w:tabs>
                    <w:spacing w:before="100" w:beforeAutospacing="1" w:after="0" w:line="240" w:lineRule="auto"/>
                    <w:ind w:left="1080"/>
                    <w:rPr>
                      <w:rFonts w:ascii="Calibri" w:eastAsia="Times New Roman" w:hAnsi="Calibri" w:cs="Arial"/>
                    </w:rPr>
                  </w:pPr>
                  <w:r w:rsidRPr="00D5351C">
                    <w:rPr>
                      <w:rFonts w:ascii="Calibri" w:eastAsia="Times New Roman" w:hAnsi="Calibri" w:cs="Arial"/>
                    </w:rPr>
                    <w:t>Will you have a welcome area with a free-will offering box</w:t>
                  </w:r>
                  <w:r w:rsidR="00C35F13">
                    <w:rPr>
                      <w:rFonts w:ascii="Calibri" w:eastAsia="Times New Roman" w:hAnsi="Calibri" w:cs="Arial"/>
                    </w:rPr>
                    <w:t xml:space="preserve"> and QR code</w:t>
                  </w:r>
                  <w:r>
                    <w:rPr>
                      <w:rFonts w:ascii="Calibri" w:eastAsia="Times New Roman" w:hAnsi="Calibri" w:cs="Arial"/>
                    </w:rPr>
                    <w:t xml:space="preserve"> </w:t>
                  </w:r>
                  <w:r w:rsidR="00C35F13">
                    <w:rPr>
                      <w:rFonts w:ascii="Calibri" w:eastAsia="Times New Roman" w:hAnsi="Calibri" w:cs="Arial"/>
                    </w:rPr>
                    <w:t>signage</w:t>
                  </w:r>
                  <w:r>
                    <w:rPr>
                      <w:rFonts w:ascii="Calibri" w:eastAsia="Times New Roman" w:hAnsi="Calibri" w:cs="Arial"/>
                    </w:rPr>
                    <w:t xml:space="preserve"> leading to the online giving site</w:t>
                  </w:r>
                  <w:r w:rsidR="00C35F13">
                    <w:rPr>
                      <w:rFonts w:ascii="Calibri" w:eastAsia="Times New Roman" w:hAnsi="Calibri" w:cs="Arial"/>
                    </w:rPr>
                    <w:t>/</w:t>
                  </w:r>
                  <w:r>
                    <w:rPr>
                      <w:rFonts w:ascii="Calibri" w:eastAsia="Times New Roman" w:hAnsi="Calibri" w:cs="Arial"/>
                    </w:rPr>
                    <w:t>online auction platform</w:t>
                  </w:r>
                  <w:r w:rsidR="00C35F13">
                    <w:rPr>
                      <w:rFonts w:ascii="Calibri" w:eastAsia="Times New Roman" w:hAnsi="Calibri" w:cs="Arial"/>
                    </w:rPr>
                    <w:t xml:space="preserve"> for </w:t>
                  </w:r>
                  <w:r w:rsidR="00192723">
                    <w:rPr>
                      <w:rFonts w:ascii="Calibri" w:eastAsia="Times New Roman" w:hAnsi="Calibri" w:cs="Arial"/>
                    </w:rPr>
                    <w:t xml:space="preserve">ease of </w:t>
                  </w:r>
                  <w:r w:rsidR="00C35F13">
                    <w:rPr>
                      <w:rFonts w:ascii="Calibri" w:eastAsia="Times New Roman" w:hAnsi="Calibri" w:cs="Arial"/>
                    </w:rPr>
                    <w:t>credit card transactions</w:t>
                  </w:r>
                  <w:r>
                    <w:rPr>
                      <w:rFonts w:ascii="Calibri" w:eastAsia="Times New Roman" w:hAnsi="Calibri" w:cs="Arial"/>
                    </w:rPr>
                    <w:t xml:space="preserve">? </w:t>
                  </w:r>
                </w:p>
                <w:p w14:paraId="451C4987" w14:textId="3FFF2EB9" w:rsidR="007D6F7D" w:rsidRPr="00D5351C" w:rsidRDefault="00D5351C" w:rsidP="00C35F13">
                  <w:pPr>
                    <w:numPr>
                      <w:ilvl w:val="0"/>
                      <w:numId w:val="14"/>
                    </w:numPr>
                    <w:tabs>
                      <w:tab w:val="clear" w:pos="720"/>
                    </w:tabs>
                    <w:spacing w:before="100" w:beforeAutospacing="1" w:after="0" w:line="240" w:lineRule="auto"/>
                    <w:ind w:left="1080"/>
                    <w:rPr>
                      <w:rFonts w:ascii="Calibri" w:eastAsia="Times New Roman" w:hAnsi="Calibri" w:cs="Arial"/>
                    </w:rPr>
                  </w:pPr>
                  <w:r w:rsidRPr="00D5351C">
                    <w:rPr>
                      <w:rFonts w:ascii="Calibri" w:eastAsia="Times New Roman" w:hAnsi="Calibri" w:cs="Arial"/>
                    </w:rPr>
                    <w:t>How should checks be written out? Example: Payable to John Doe Benefit Fund.</w:t>
                  </w:r>
                </w:p>
                <w:p w14:paraId="693DAA37" w14:textId="77777777" w:rsidR="007D6F7D" w:rsidRPr="00880304" w:rsidRDefault="007D6F7D" w:rsidP="00C86E2C">
                  <w:pPr>
                    <w:numPr>
                      <w:ilvl w:val="0"/>
                      <w:numId w:val="14"/>
                    </w:numPr>
                    <w:tabs>
                      <w:tab w:val="clear" w:pos="720"/>
                    </w:tabs>
                    <w:spacing w:before="100" w:beforeAutospacing="1" w:after="0" w:line="240" w:lineRule="auto"/>
                    <w:ind w:left="1080"/>
                    <w:rPr>
                      <w:rFonts w:ascii="Calibri" w:eastAsia="Times New Roman" w:hAnsi="Calibri" w:cs="Arial"/>
                    </w:rPr>
                  </w:pPr>
                  <w:r w:rsidRPr="00880304">
                    <w:rPr>
                      <w:rFonts w:ascii="Calibri" w:eastAsia="Times New Roman" w:hAnsi="Calibri" w:cs="Arial"/>
                    </w:rPr>
                    <w:t>Do you need to be present to win raffle or auction items? If not, what information must be included on bid sheets or tickets for later conta</w:t>
                  </w:r>
                  <w:r>
                    <w:rPr>
                      <w:rFonts w:ascii="Calibri" w:eastAsia="Times New Roman" w:hAnsi="Calibri" w:cs="Arial"/>
                    </w:rPr>
                    <w:t xml:space="preserve">ct and delivery? Where will </w:t>
                  </w:r>
                  <w:r w:rsidRPr="00880304">
                    <w:rPr>
                      <w:rFonts w:ascii="Calibri" w:eastAsia="Times New Roman" w:hAnsi="Calibri" w:cs="Arial"/>
                    </w:rPr>
                    <w:t>i</w:t>
                  </w:r>
                  <w:r>
                    <w:rPr>
                      <w:rFonts w:ascii="Calibri" w:eastAsia="Times New Roman" w:hAnsi="Calibri" w:cs="Arial"/>
                    </w:rPr>
                    <w:t>tems be stored until pick-up?</w:t>
                  </w:r>
                </w:p>
                <w:p w14:paraId="7DB7E894" w14:textId="430739B3" w:rsidR="007D6F7D" w:rsidRDefault="007D6F7D" w:rsidP="00C86E2C">
                  <w:pPr>
                    <w:numPr>
                      <w:ilvl w:val="0"/>
                      <w:numId w:val="14"/>
                    </w:numPr>
                    <w:tabs>
                      <w:tab w:val="clear" w:pos="720"/>
                    </w:tabs>
                    <w:spacing w:before="100" w:beforeAutospacing="1" w:after="0" w:line="240" w:lineRule="auto"/>
                    <w:ind w:left="1080"/>
                    <w:rPr>
                      <w:rFonts w:ascii="Calibri" w:eastAsia="Times New Roman" w:hAnsi="Calibri" w:cs="Arial"/>
                    </w:rPr>
                  </w:pPr>
                  <w:r w:rsidRPr="00880304">
                    <w:rPr>
                      <w:rFonts w:ascii="Calibri" w:eastAsia="Times New Roman" w:hAnsi="Calibri" w:cs="Arial"/>
                    </w:rPr>
                    <w:t>Is there a cut-off time for bidding on items? Will this be staggered</w:t>
                  </w:r>
                  <w:r w:rsidR="00B6154F">
                    <w:rPr>
                      <w:rFonts w:ascii="Calibri" w:eastAsia="Times New Roman" w:hAnsi="Calibri" w:cs="Arial"/>
                    </w:rPr>
                    <w:t>?</w:t>
                  </w:r>
                </w:p>
                <w:p w14:paraId="1362657D" w14:textId="54AD637D" w:rsidR="007D6F7D" w:rsidRDefault="007D6F7D" w:rsidP="00C86E2C">
                  <w:pPr>
                    <w:numPr>
                      <w:ilvl w:val="0"/>
                      <w:numId w:val="14"/>
                    </w:numPr>
                    <w:tabs>
                      <w:tab w:val="clear" w:pos="720"/>
                    </w:tabs>
                    <w:spacing w:before="100" w:beforeAutospacing="1" w:after="0" w:line="240" w:lineRule="auto"/>
                    <w:ind w:left="1080"/>
                    <w:rPr>
                      <w:rFonts w:ascii="Calibri" w:eastAsia="Times New Roman" w:hAnsi="Calibri" w:cs="Arial"/>
                    </w:rPr>
                  </w:pPr>
                  <w:r w:rsidRPr="00880304">
                    <w:rPr>
                      <w:rFonts w:ascii="Calibri" w:eastAsia="Times New Roman" w:hAnsi="Calibri" w:cs="Arial"/>
                    </w:rPr>
                    <w:t>What process will you use to collect</w:t>
                  </w:r>
                  <w:r>
                    <w:rPr>
                      <w:rFonts w:ascii="Calibri" w:eastAsia="Times New Roman" w:hAnsi="Calibri" w:cs="Arial"/>
                    </w:rPr>
                    <w:t>, track</w:t>
                  </w:r>
                  <w:r w:rsidR="00B6154F">
                    <w:rPr>
                      <w:rFonts w:ascii="Calibri" w:eastAsia="Times New Roman" w:hAnsi="Calibri" w:cs="Arial"/>
                    </w:rPr>
                    <w:t xml:space="preserve">, </w:t>
                  </w:r>
                  <w:r w:rsidRPr="00880304">
                    <w:rPr>
                      <w:rFonts w:ascii="Calibri" w:eastAsia="Times New Roman" w:hAnsi="Calibri" w:cs="Arial"/>
                    </w:rPr>
                    <w:t>and distribute items</w:t>
                  </w:r>
                  <w:r>
                    <w:rPr>
                      <w:rFonts w:ascii="Calibri" w:eastAsia="Times New Roman" w:hAnsi="Calibri" w:cs="Arial"/>
                    </w:rPr>
                    <w:t xml:space="preserve"> per finalized bids/transactions</w:t>
                  </w:r>
                  <w:r w:rsidRPr="00880304">
                    <w:rPr>
                      <w:rFonts w:ascii="Calibri" w:eastAsia="Times New Roman" w:hAnsi="Calibri" w:cs="Arial"/>
                    </w:rPr>
                    <w:t>?</w:t>
                  </w:r>
                </w:p>
                <w:p w14:paraId="6A0704B9" w14:textId="7387EB95" w:rsidR="00EE0307" w:rsidRPr="00AD3922" w:rsidRDefault="00B6154F" w:rsidP="00EE0307">
                  <w:pPr>
                    <w:numPr>
                      <w:ilvl w:val="0"/>
                      <w:numId w:val="14"/>
                    </w:numPr>
                    <w:tabs>
                      <w:tab w:val="clear" w:pos="720"/>
                    </w:tabs>
                    <w:spacing w:before="100" w:beforeAutospacing="1" w:after="0" w:line="240" w:lineRule="auto"/>
                    <w:ind w:left="1080"/>
                    <w:rPr>
                      <w:rFonts w:ascii="Calibri" w:eastAsia="Times New Roman" w:hAnsi="Calibri" w:cs="Arial"/>
                      <w:b/>
                      <w:bCs/>
                    </w:rPr>
                  </w:pPr>
                  <w:r>
                    <w:rPr>
                      <w:rFonts w:ascii="Calibri" w:eastAsia="Times New Roman" w:hAnsi="Calibri" w:cs="Arial"/>
                    </w:rPr>
                    <w:t>What will you do with leftover food</w:t>
                  </w:r>
                  <w:r w:rsidR="00192723">
                    <w:rPr>
                      <w:rFonts w:ascii="Calibri" w:eastAsia="Times New Roman" w:hAnsi="Calibri" w:cs="Arial"/>
                    </w:rPr>
                    <w:t xml:space="preserve"> and auction</w:t>
                  </w:r>
                  <w:r>
                    <w:rPr>
                      <w:rFonts w:ascii="Calibri" w:eastAsia="Times New Roman" w:hAnsi="Calibri" w:cs="Arial"/>
                    </w:rPr>
                    <w:t xml:space="preserve"> items</w:t>
                  </w:r>
                  <w:r w:rsidR="00192723">
                    <w:rPr>
                      <w:rFonts w:ascii="Calibri" w:eastAsia="Times New Roman" w:hAnsi="Calibri" w:cs="Arial"/>
                    </w:rPr>
                    <w:t xml:space="preserve"> designated</w:t>
                  </w:r>
                  <w:r>
                    <w:rPr>
                      <w:rFonts w:ascii="Calibri" w:eastAsia="Times New Roman" w:hAnsi="Calibri" w:cs="Arial"/>
                    </w:rPr>
                    <w:t xml:space="preserve"> for later pick-up? </w:t>
                  </w:r>
                </w:p>
                <w:p w14:paraId="20F55880" w14:textId="399ACE70" w:rsidR="00AD3922" w:rsidRPr="00AD3922" w:rsidRDefault="00AD3922" w:rsidP="00EE0307">
                  <w:pPr>
                    <w:numPr>
                      <w:ilvl w:val="0"/>
                      <w:numId w:val="14"/>
                    </w:numPr>
                    <w:tabs>
                      <w:tab w:val="clear" w:pos="720"/>
                    </w:tabs>
                    <w:spacing w:before="100" w:beforeAutospacing="1" w:after="0" w:line="240" w:lineRule="auto"/>
                    <w:ind w:left="1080"/>
                    <w:rPr>
                      <w:rFonts w:ascii="Calibri" w:eastAsia="Times New Roman" w:hAnsi="Calibri" w:cs="Arial"/>
                    </w:rPr>
                  </w:pPr>
                  <w:r w:rsidRPr="00AD3922">
                    <w:rPr>
                      <w:rFonts w:ascii="Calibri" w:eastAsia="Times New Roman" w:hAnsi="Calibri" w:cs="Arial"/>
                    </w:rPr>
                    <w:t xml:space="preserve">Will you need a microphone and/or other process to inform and thank guests? </w:t>
                  </w:r>
                </w:p>
                <w:p w14:paraId="74ADC675" w14:textId="77777777" w:rsidR="00466200" w:rsidRPr="00466200" w:rsidRDefault="00466200" w:rsidP="00466200">
                  <w:pPr>
                    <w:spacing w:before="100" w:beforeAutospacing="1" w:after="0" w:line="240" w:lineRule="auto"/>
                    <w:rPr>
                      <w:rFonts w:ascii="Calibri" w:eastAsia="Times New Roman" w:hAnsi="Calibri" w:cs="Arial"/>
                      <w:b/>
                      <w:bCs/>
                      <w:color w:val="003A70"/>
                    </w:rPr>
                  </w:pPr>
                  <w:r w:rsidRPr="00466200">
                    <w:rPr>
                      <w:rFonts w:ascii="Calibri" w:eastAsia="Times New Roman" w:hAnsi="Calibri" w:cs="Arial"/>
                      <w:b/>
                      <w:bCs/>
                      <w:color w:val="003A70"/>
                      <w:highlight w:val="lightGray"/>
                    </w:rPr>
                    <w:lastRenderedPageBreak/>
                    <w:t>PROMOTING YOUR EVENT</w:t>
                  </w:r>
                </w:p>
                <w:p w14:paraId="49A37DD3" w14:textId="77777777" w:rsidR="00466200" w:rsidRPr="00466200" w:rsidRDefault="00466200" w:rsidP="00466200">
                  <w:pPr>
                    <w:spacing w:after="0" w:line="240" w:lineRule="auto"/>
                    <w:rPr>
                      <w:rFonts w:ascii="Calibri" w:eastAsia="Times New Roman" w:hAnsi="Calibri" w:cs="Arial"/>
                      <w:b/>
                      <w:sz w:val="16"/>
                      <w:szCs w:val="16"/>
                    </w:rPr>
                  </w:pPr>
                </w:p>
                <w:tbl>
                  <w:tblPr>
                    <w:tblW w:w="0" w:type="auto"/>
                    <w:tblLook w:val="04A0" w:firstRow="1" w:lastRow="0" w:firstColumn="1" w:lastColumn="0" w:noHBand="0" w:noVBand="1"/>
                  </w:tblPr>
                  <w:tblGrid>
                    <w:gridCol w:w="5208"/>
                  </w:tblGrid>
                  <w:tr w:rsidR="00466200" w:rsidRPr="00466200" w14:paraId="28F397EE" w14:textId="77777777" w:rsidTr="000A0C32">
                    <w:tc>
                      <w:tcPr>
                        <w:tcW w:w="5208" w:type="dxa"/>
                        <w:tcMar>
                          <w:top w:w="15" w:type="dxa"/>
                          <w:left w:w="15" w:type="dxa"/>
                          <w:bottom w:w="15" w:type="dxa"/>
                          <w:right w:w="15" w:type="dxa"/>
                        </w:tcMar>
                        <w:vAlign w:val="center"/>
                        <w:hideMark/>
                      </w:tcPr>
                      <w:p w14:paraId="201EE34B" w14:textId="78119FDC" w:rsidR="00466200" w:rsidRPr="00466200" w:rsidRDefault="00466200" w:rsidP="00466200">
                        <w:pPr>
                          <w:spacing w:after="0" w:line="240" w:lineRule="auto"/>
                          <w:rPr>
                            <w:rFonts w:ascii="Calibri" w:eastAsia="Times New Roman" w:hAnsi="Calibri" w:cs="Arial"/>
                            <w:b/>
                            <w:bCs/>
                          </w:rPr>
                        </w:pPr>
                        <w:r w:rsidRPr="00466200">
                          <w:rPr>
                            <w:rFonts w:ascii="Calibri" w:eastAsia="Times New Roman" w:hAnsi="Calibri" w:cs="Arial"/>
                            <w:b/>
                            <w:bCs/>
                          </w:rPr>
                          <w:t>Step 6: Promote</w:t>
                        </w:r>
                        <w:r w:rsidR="00AD3922">
                          <w:rPr>
                            <w:rFonts w:ascii="Calibri" w:eastAsia="Times New Roman" w:hAnsi="Calibri" w:cs="Arial"/>
                            <w:b/>
                            <w:bCs/>
                          </w:rPr>
                          <w:t xml:space="preserve"> Event/</w:t>
                        </w:r>
                        <w:r w:rsidRPr="00466200">
                          <w:rPr>
                            <w:rFonts w:ascii="Calibri" w:eastAsia="Times New Roman" w:hAnsi="Calibri" w:cs="Arial"/>
                            <w:b/>
                            <w:bCs/>
                          </w:rPr>
                          <w:t>Activities</w:t>
                        </w:r>
                      </w:p>
                      <w:p w14:paraId="5C026D57" w14:textId="77777777" w:rsidR="00466200" w:rsidRPr="00466200" w:rsidRDefault="00466200" w:rsidP="00466200">
                        <w:pPr>
                          <w:spacing w:after="0" w:line="240" w:lineRule="auto"/>
                          <w:rPr>
                            <w:rFonts w:ascii="Calibri" w:eastAsia="Times New Roman" w:hAnsi="Calibri" w:cs="Arial"/>
                            <w:b/>
                            <w:bCs/>
                            <w:sz w:val="16"/>
                            <w:szCs w:val="16"/>
                          </w:rPr>
                        </w:pPr>
                      </w:p>
                      <w:p w14:paraId="64298C2D" w14:textId="77777777" w:rsidR="00466200" w:rsidRPr="00466200" w:rsidRDefault="00466200" w:rsidP="00466200">
                        <w:pPr>
                          <w:spacing w:after="0" w:line="240" w:lineRule="auto"/>
                          <w:rPr>
                            <w:rFonts w:ascii="Calibri" w:eastAsia="Times New Roman" w:hAnsi="Calibri" w:cs="Arial"/>
                          </w:rPr>
                        </w:pPr>
                      </w:p>
                    </w:tc>
                  </w:tr>
                </w:tbl>
                <w:p w14:paraId="2418496C" w14:textId="77777777" w:rsidR="00466200" w:rsidRPr="00466200" w:rsidRDefault="00466200" w:rsidP="00466200">
                  <w:pPr>
                    <w:spacing w:after="0" w:line="240" w:lineRule="auto"/>
                    <w:rPr>
                      <w:rFonts w:ascii="Calibri" w:eastAsia="Times New Roman" w:hAnsi="Calibri" w:cs="Arial"/>
                      <w:vanish/>
                    </w:rPr>
                  </w:pPr>
                </w:p>
                <w:tbl>
                  <w:tblPr>
                    <w:tblW w:w="5000" w:type="pct"/>
                    <w:tblLook w:val="04A0" w:firstRow="1" w:lastRow="0" w:firstColumn="1" w:lastColumn="0" w:noHBand="0" w:noVBand="1"/>
                  </w:tblPr>
                  <w:tblGrid>
                    <w:gridCol w:w="10164"/>
                  </w:tblGrid>
                  <w:tr w:rsidR="00466200" w:rsidRPr="00466200" w14:paraId="1F3C6FD1" w14:textId="77777777" w:rsidTr="000A0C32">
                    <w:tc>
                      <w:tcPr>
                        <w:tcW w:w="0" w:type="auto"/>
                        <w:tcMar>
                          <w:top w:w="15" w:type="dxa"/>
                          <w:left w:w="15" w:type="dxa"/>
                          <w:bottom w:w="15" w:type="dxa"/>
                          <w:right w:w="15" w:type="dxa"/>
                        </w:tcMar>
                        <w:vAlign w:val="center"/>
                        <w:hideMark/>
                      </w:tcPr>
                      <w:p w14:paraId="52C58468" w14:textId="77777777" w:rsidR="00466200" w:rsidRPr="00466200" w:rsidRDefault="00466200" w:rsidP="00466200">
                        <w:pPr>
                          <w:spacing w:after="0" w:line="240" w:lineRule="auto"/>
                          <w:rPr>
                            <w:rFonts w:ascii="Calibri" w:eastAsia="Times New Roman" w:hAnsi="Calibri" w:cs="Arial"/>
                          </w:rPr>
                        </w:pPr>
                        <w:r w:rsidRPr="00466200">
                          <w:rPr>
                            <w:rFonts w:ascii="Calibri" w:eastAsia="Times New Roman" w:hAnsi="Calibri" w:cs="Arial"/>
                          </w:rPr>
                          <w:t>Develop and distribute flyers and other promotional items to build awareness and request support.</w:t>
                        </w:r>
                      </w:p>
                      <w:p w14:paraId="7E757141" w14:textId="77777777" w:rsidR="00466200" w:rsidRPr="00466200" w:rsidRDefault="00466200" w:rsidP="00466200">
                        <w:pPr>
                          <w:spacing w:after="0" w:line="240" w:lineRule="auto"/>
                          <w:rPr>
                            <w:rFonts w:ascii="Calibri" w:eastAsia="Times New Roman" w:hAnsi="Calibri" w:cs="Arial"/>
                            <w:sz w:val="16"/>
                            <w:szCs w:val="16"/>
                          </w:rPr>
                        </w:pPr>
                      </w:p>
                      <w:p w14:paraId="7A86C4E5" w14:textId="77777777" w:rsidR="00466200" w:rsidRPr="00466200" w:rsidRDefault="00466200" w:rsidP="00466200">
                        <w:pPr>
                          <w:numPr>
                            <w:ilvl w:val="0"/>
                            <w:numId w:val="37"/>
                          </w:numPr>
                          <w:spacing w:after="0" w:line="240" w:lineRule="auto"/>
                          <w:contextualSpacing/>
                          <w:rPr>
                            <w:rFonts w:ascii="Calibri" w:eastAsia="Times New Roman" w:hAnsi="Calibri" w:cs="Arial"/>
                            <w:b/>
                            <w:bCs/>
                          </w:rPr>
                        </w:pPr>
                        <w:r w:rsidRPr="00466200">
                          <w:rPr>
                            <w:rFonts w:ascii="Calibri" w:eastAsia="Times New Roman" w:hAnsi="Calibri" w:cs="Arial"/>
                            <w:b/>
                            <w:bCs/>
                          </w:rPr>
                          <w:t>Distribute/Post Flyers</w:t>
                        </w:r>
                      </w:p>
                    </w:tc>
                  </w:tr>
                </w:tbl>
                <w:p w14:paraId="6C9A6AAE" w14:textId="77777777" w:rsidR="00466200" w:rsidRPr="00466200" w:rsidRDefault="00466200" w:rsidP="00466200">
                  <w:pPr>
                    <w:spacing w:after="0" w:line="240" w:lineRule="auto"/>
                    <w:ind w:left="720"/>
                    <w:contextualSpacing/>
                    <w:rPr>
                      <w:rFonts w:ascii="Calibri" w:eastAsia="Times New Roman" w:hAnsi="Calibri" w:cs="Arial"/>
                      <w:sz w:val="16"/>
                      <w:szCs w:val="16"/>
                    </w:rPr>
                  </w:pPr>
                </w:p>
                <w:p w14:paraId="7AFB9988" w14:textId="506D9631" w:rsidR="00466200" w:rsidRPr="00466200" w:rsidRDefault="00466200" w:rsidP="00466200">
                  <w:pPr>
                    <w:spacing w:after="0" w:line="240" w:lineRule="auto"/>
                    <w:ind w:left="720"/>
                    <w:contextualSpacing/>
                    <w:rPr>
                      <w:rFonts w:ascii="Calibri" w:eastAsia="Times New Roman" w:hAnsi="Calibri" w:cs="Arial"/>
                    </w:rPr>
                  </w:pPr>
                  <w:r w:rsidRPr="00466200">
                    <w:rPr>
                      <w:rFonts w:ascii="Calibri" w:eastAsia="Times New Roman" w:hAnsi="Calibri" w:cs="Arial"/>
                    </w:rPr>
                    <w:t>Forward group emails to key contacts with the flyer attached. Ask then to help you promote and/or support the event</w:t>
                  </w:r>
                  <w:r w:rsidR="008425F2" w:rsidRPr="00466200">
                    <w:rPr>
                      <w:rFonts w:ascii="Calibri" w:eastAsia="Times New Roman" w:hAnsi="Calibri" w:cs="Arial"/>
                    </w:rPr>
                    <w:t xml:space="preserve">. </w:t>
                  </w:r>
                  <w:r w:rsidRPr="00466200">
                    <w:rPr>
                      <w:rFonts w:ascii="Calibri" w:eastAsia="Times New Roman" w:hAnsi="Calibri" w:cs="Arial"/>
                    </w:rPr>
                    <w:t xml:space="preserve">Post/share flyers everywhere you go! </w:t>
                  </w:r>
                </w:p>
                <w:p w14:paraId="213DEE38" w14:textId="77777777" w:rsidR="00466200" w:rsidRPr="00466200" w:rsidRDefault="00466200" w:rsidP="00466200">
                  <w:pPr>
                    <w:spacing w:after="0" w:line="240" w:lineRule="auto"/>
                    <w:ind w:left="720"/>
                    <w:contextualSpacing/>
                    <w:rPr>
                      <w:rFonts w:ascii="Calibri" w:eastAsia="Times New Roman" w:hAnsi="Calibri" w:cs="Arial"/>
                    </w:rPr>
                  </w:pPr>
                </w:p>
                <w:p w14:paraId="5FE89EE7" w14:textId="77777777" w:rsidR="00466200" w:rsidRPr="00466200" w:rsidRDefault="00466200" w:rsidP="00466200">
                  <w:pPr>
                    <w:spacing w:after="300" w:line="240" w:lineRule="auto"/>
                    <w:ind w:left="720"/>
                    <w:rPr>
                      <w:rFonts w:ascii="Calibri" w:eastAsia="Times New Roman" w:hAnsi="Calibri" w:cs="Arial"/>
                    </w:rPr>
                  </w:pPr>
                  <w:r w:rsidRPr="00466200">
                    <w:rPr>
                      <w:rFonts w:ascii="Calibri" w:eastAsia="Times New Roman" w:hAnsi="Calibri" w:cs="Arial"/>
                    </w:rPr>
                    <w:t xml:space="preserve">Use the Affiliation Worksheet (step 1) and expand upon it as a contact list for flyer distribution. </w:t>
                  </w:r>
                </w:p>
                <w:p w14:paraId="7A24E579" w14:textId="572EB13C" w:rsidR="00466200" w:rsidRPr="00AD3922" w:rsidRDefault="00466200" w:rsidP="00466200">
                  <w:pPr>
                    <w:numPr>
                      <w:ilvl w:val="0"/>
                      <w:numId w:val="27"/>
                    </w:numPr>
                    <w:spacing w:after="300" w:line="240" w:lineRule="auto"/>
                    <w:contextualSpacing/>
                    <w:rPr>
                      <w:rFonts w:ascii="Calibri" w:eastAsia="Times New Roman" w:hAnsi="Calibri" w:cs="Arial"/>
                    </w:rPr>
                  </w:pPr>
                  <w:r w:rsidRPr="00466200">
                    <w:rPr>
                      <w:rFonts w:ascii="Calibri" w:eastAsia="Times New Roman" w:hAnsi="Calibri" w:cs="Arial"/>
                      <w:b/>
                      <w:bCs/>
                    </w:rPr>
                    <w:t xml:space="preserve">Develop an appeal letter if soliciting support by mail </w:t>
                  </w:r>
                </w:p>
                <w:p w14:paraId="35521D72" w14:textId="77777777" w:rsidR="00AD3922" w:rsidRPr="00AD3922" w:rsidRDefault="00AD3922" w:rsidP="00AD3922">
                  <w:pPr>
                    <w:spacing w:after="300" w:line="240" w:lineRule="auto"/>
                    <w:ind w:left="720"/>
                    <w:contextualSpacing/>
                    <w:rPr>
                      <w:rFonts w:ascii="Calibri" w:eastAsia="Times New Roman" w:hAnsi="Calibri" w:cs="Arial"/>
                      <w:sz w:val="16"/>
                      <w:szCs w:val="16"/>
                    </w:rPr>
                  </w:pPr>
                </w:p>
                <w:p w14:paraId="74843FD3" w14:textId="77777777" w:rsidR="00466200" w:rsidRPr="00466200" w:rsidRDefault="00466200" w:rsidP="00466200">
                  <w:pPr>
                    <w:spacing w:after="0" w:line="240" w:lineRule="auto"/>
                    <w:ind w:left="720"/>
                    <w:rPr>
                      <w:rFonts w:ascii="Calibri" w:eastAsia="Times New Roman" w:hAnsi="Calibri" w:cs="Arial"/>
                    </w:rPr>
                  </w:pPr>
                  <w:r w:rsidRPr="00466200">
                    <w:rPr>
                      <w:rFonts w:ascii="Calibri" w:eastAsia="Times New Roman" w:hAnsi="Calibri" w:cs="Arial"/>
                    </w:rPr>
                    <w:t xml:space="preserve">Consider adding a cover letter along with a flyer if using direct mail to request support. </w:t>
                  </w:r>
                  <w:r w:rsidRPr="00466200">
                    <w:rPr>
                      <w:rFonts w:ascii="Calibri" w:eastAsia="Times New Roman" w:hAnsi="Calibri" w:cs="Arial"/>
                      <w:bCs/>
                    </w:rPr>
                    <w:t>A donation form</w:t>
                  </w:r>
                  <w:r w:rsidRPr="00466200">
                    <w:rPr>
                      <w:rFonts w:ascii="Calibri" w:eastAsia="Times New Roman" w:hAnsi="Calibri" w:cs="Arial"/>
                      <w:b/>
                      <w:bCs/>
                    </w:rPr>
                    <w:t xml:space="preserve"> </w:t>
                  </w:r>
                  <w:r w:rsidRPr="00466200">
                    <w:rPr>
                      <w:rFonts w:ascii="Calibri" w:eastAsia="Times New Roman" w:hAnsi="Calibri" w:cs="Arial"/>
                    </w:rPr>
                    <w:t>may be attached to the appeal letter and/or flyer to make it easier for the donor to document information about the value and description of the donated item, along with their information.</w:t>
                  </w:r>
                </w:p>
                <w:p w14:paraId="10917F03" w14:textId="77777777" w:rsidR="00466200" w:rsidRPr="00466200" w:rsidRDefault="00466200" w:rsidP="00466200">
                  <w:pPr>
                    <w:spacing w:after="0" w:line="240" w:lineRule="auto"/>
                    <w:ind w:left="720"/>
                    <w:rPr>
                      <w:rFonts w:ascii="Calibri" w:eastAsia="Times New Roman" w:hAnsi="Calibri" w:cs="Arial"/>
                    </w:rPr>
                  </w:pPr>
                </w:p>
                <w:p w14:paraId="38C24538" w14:textId="3FD5349B" w:rsidR="00466200" w:rsidRPr="00466200" w:rsidRDefault="00466200" w:rsidP="00466200">
                  <w:pPr>
                    <w:spacing w:after="300" w:line="240" w:lineRule="auto"/>
                    <w:ind w:left="720"/>
                    <w:contextualSpacing/>
                    <w:rPr>
                      <w:b/>
                      <w:bCs/>
                      <w:color w:val="2E74B5" w:themeColor="accent1" w:themeShade="BF"/>
                    </w:rPr>
                  </w:pPr>
                  <w:r w:rsidRPr="00466200">
                    <w:t xml:space="preserve">Helpful Tool: </w:t>
                  </w:r>
                  <w:hyperlink r:id="rId22" w:history="1">
                    <w:r w:rsidRPr="00563D88">
                      <w:rPr>
                        <w:rStyle w:val="Hyperlink"/>
                        <w:b/>
                        <w:bCs/>
                      </w:rPr>
                      <w:t>Appeal Letter</w:t>
                    </w:r>
                  </w:hyperlink>
                </w:p>
                <w:p w14:paraId="0FE658DA" w14:textId="506EA4CF" w:rsidR="00466200" w:rsidRPr="00466200" w:rsidRDefault="00466200" w:rsidP="00466200">
                  <w:pPr>
                    <w:spacing w:after="300" w:line="240" w:lineRule="auto"/>
                    <w:ind w:left="720"/>
                    <w:contextualSpacing/>
                    <w:rPr>
                      <w:b/>
                      <w:color w:val="2E8BBF"/>
                      <w:u w:val="single"/>
                    </w:rPr>
                  </w:pPr>
                  <w:r w:rsidRPr="00466200">
                    <w:rPr>
                      <w:rFonts w:ascii="Calibri" w:eastAsia="Times New Roman" w:hAnsi="Calibri" w:cs="Arial"/>
                      <w:bCs/>
                    </w:rPr>
                    <w:t>Helpful Tool:</w:t>
                  </w:r>
                  <w:r w:rsidRPr="00466200">
                    <w:rPr>
                      <w:rFonts w:ascii="Calibri" w:eastAsia="Times New Roman" w:hAnsi="Calibri" w:cs="Arial"/>
                      <w:b/>
                      <w:bCs/>
                    </w:rPr>
                    <w:t xml:space="preserve"> </w:t>
                  </w:r>
                  <w:hyperlink r:id="rId23" w:history="1">
                    <w:r w:rsidRPr="00563D88">
                      <w:rPr>
                        <w:rStyle w:val="Hyperlink"/>
                        <w:rFonts w:ascii="Calibri" w:eastAsia="Times New Roman" w:hAnsi="Calibri" w:cs="Arial"/>
                        <w:b/>
                        <w:bCs/>
                      </w:rPr>
                      <w:t>Donation Tracking Form</w:t>
                    </w:r>
                  </w:hyperlink>
                </w:p>
                <w:p w14:paraId="12EB5F11" w14:textId="77777777" w:rsidR="00466200" w:rsidRPr="00466200" w:rsidRDefault="00466200" w:rsidP="00466200">
                  <w:pPr>
                    <w:spacing w:after="300" w:line="240" w:lineRule="auto"/>
                    <w:ind w:left="360"/>
                    <w:contextualSpacing/>
                    <w:rPr>
                      <w:rFonts w:ascii="Calibri" w:eastAsia="Times New Roman" w:hAnsi="Calibri" w:cs="Arial"/>
                    </w:rPr>
                  </w:pPr>
                </w:p>
                <w:p w14:paraId="6AAAC7AB" w14:textId="15A1BAE1" w:rsidR="00466200" w:rsidRPr="00AD3922" w:rsidRDefault="00466200" w:rsidP="00466200">
                  <w:pPr>
                    <w:numPr>
                      <w:ilvl w:val="0"/>
                      <w:numId w:val="27"/>
                    </w:numPr>
                    <w:spacing w:after="300" w:line="240" w:lineRule="auto"/>
                    <w:contextualSpacing/>
                    <w:rPr>
                      <w:rFonts w:ascii="Calibri" w:eastAsia="Times New Roman" w:hAnsi="Calibri" w:cs="Arial"/>
                    </w:rPr>
                  </w:pPr>
                  <w:r w:rsidRPr="00466200">
                    <w:rPr>
                      <w:rFonts w:ascii="Calibri" w:eastAsia="Times New Roman" w:hAnsi="Calibri" w:cs="Arial"/>
                      <w:b/>
                      <w:bCs/>
                    </w:rPr>
                    <w:t>Promote through Social Media</w:t>
                  </w:r>
                </w:p>
                <w:p w14:paraId="788B151D" w14:textId="77777777" w:rsidR="00AD3922" w:rsidRPr="00AD3922" w:rsidRDefault="00AD3922" w:rsidP="00AD3922">
                  <w:pPr>
                    <w:spacing w:after="300" w:line="240" w:lineRule="auto"/>
                    <w:ind w:left="720"/>
                    <w:contextualSpacing/>
                    <w:rPr>
                      <w:rFonts w:ascii="Calibri" w:eastAsia="Times New Roman" w:hAnsi="Calibri" w:cs="Arial"/>
                      <w:sz w:val="16"/>
                      <w:szCs w:val="16"/>
                    </w:rPr>
                  </w:pPr>
                </w:p>
                <w:p w14:paraId="34BAE9AD" w14:textId="77777777" w:rsidR="00466200" w:rsidRPr="00466200" w:rsidRDefault="00466200" w:rsidP="00466200">
                  <w:pPr>
                    <w:spacing w:after="0" w:line="240" w:lineRule="auto"/>
                    <w:ind w:left="720"/>
                    <w:rPr>
                      <w:rFonts w:ascii="Calibri" w:eastAsia="Times New Roman" w:hAnsi="Calibri" w:cs="Arial"/>
                    </w:rPr>
                  </w:pPr>
                  <w:r w:rsidRPr="00466200">
                    <w:rPr>
                      <w:rFonts w:ascii="Calibri" w:eastAsia="Times New Roman" w:hAnsi="Calibri" w:cs="Arial"/>
                    </w:rPr>
                    <w:t xml:space="preserve">Use social medio to promote the fundraiser using content, images and videos that engage others to support your event. </w:t>
                  </w:r>
                </w:p>
                <w:p w14:paraId="01A363AC" w14:textId="77777777" w:rsidR="00466200" w:rsidRPr="00466200" w:rsidRDefault="00466200" w:rsidP="00466200">
                  <w:pPr>
                    <w:spacing w:after="0" w:line="240" w:lineRule="auto"/>
                    <w:ind w:left="720"/>
                    <w:rPr>
                      <w:rFonts w:ascii="Calibri" w:eastAsia="Times New Roman" w:hAnsi="Calibri" w:cs="Arial"/>
                    </w:rPr>
                  </w:pPr>
                </w:p>
                <w:p w14:paraId="74337E72" w14:textId="77777777" w:rsidR="00466200" w:rsidRPr="00466200" w:rsidRDefault="00466200" w:rsidP="00466200">
                  <w:pPr>
                    <w:numPr>
                      <w:ilvl w:val="0"/>
                      <w:numId w:val="41"/>
                    </w:numPr>
                    <w:spacing w:after="0" w:line="240" w:lineRule="auto"/>
                    <w:ind w:left="1080"/>
                    <w:contextualSpacing/>
                    <w:rPr>
                      <w:rFonts w:ascii="Calibri" w:eastAsia="Times New Roman" w:hAnsi="Calibri" w:cs="Arial"/>
                    </w:rPr>
                  </w:pPr>
                  <w:r w:rsidRPr="00466200">
                    <w:rPr>
                      <w:rFonts w:ascii="Calibri" w:eastAsia="Times New Roman" w:hAnsi="Calibri" w:cs="Arial"/>
                    </w:rPr>
                    <w:t>Develop post/event on Facebook, Twitter, Instagram.</w:t>
                  </w:r>
                </w:p>
                <w:p w14:paraId="7686C7C2" w14:textId="77777777" w:rsidR="00466200" w:rsidRPr="00466200" w:rsidRDefault="00466200" w:rsidP="00466200">
                  <w:pPr>
                    <w:spacing w:after="0" w:line="240" w:lineRule="auto"/>
                    <w:ind w:left="1800"/>
                    <w:rPr>
                      <w:rFonts w:ascii="Calibri" w:eastAsia="Times New Roman" w:hAnsi="Calibri" w:cs="Arial"/>
                    </w:rPr>
                  </w:pPr>
                </w:p>
                <w:p w14:paraId="2BAA5BE2" w14:textId="77777777" w:rsidR="00466200" w:rsidRPr="00466200" w:rsidRDefault="00466200" w:rsidP="00466200">
                  <w:pPr>
                    <w:numPr>
                      <w:ilvl w:val="0"/>
                      <w:numId w:val="41"/>
                    </w:numPr>
                    <w:spacing w:after="0" w:line="240" w:lineRule="auto"/>
                    <w:ind w:left="1080"/>
                    <w:contextualSpacing/>
                    <w:rPr>
                      <w:rFonts w:ascii="Calibri" w:eastAsia="Times New Roman" w:hAnsi="Calibri" w:cs="Arial"/>
                    </w:rPr>
                  </w:pPr>
                  <w:r w:rsidRPr="00466200">
                    <w:rPr>
                      <w:rFonts w:ascii="Calibri" w:eastAsia="Times New Roman" w:hAnsi="Calibri" w:cs="Arial"/>
                    </w:rPr>
                    <w:t xml:space="preserve">Develop a video and share on your Lend A Hand Up page in place of the main image or as an update. </w:t>
                  </w:r>
                </w:p>
                <w:p w14:paraId="4193B110" w14:textId="77777777" w:rsidR="00466200" w:rsidRPr="00466200" w:rsidRDefault="00466200" w:rsidP="00466200">
                  <w:pPr>
                    <w:spacing w:after="0" w:line="240" w:lineRule="auto"/>
                    <w:ind w:left="1800"/>
                    <w:rPr>
                      <w:rFonts w:ascii="Calibri" w:eastAsia="Times New Roman" w:hAnsi="Calibri" w:cs="Arial"/>
                    </w:rPr>
                  </w:pPr>
                </w:p>
                <w:p w14:paraId="59FC82FC" w14:textId="77777777" w:rsidR="00466200" w:rsidRPr="00466200" w:rsidRDefault="00466200" w:rsidP="00466200">
                  <w:pPr>
                    <w:numPr>
                      <w:ilvl w:val="0"/>
                      <w:numId w:val="41"/>
                    </w:numPr>
                    <w:spacing w:after="0" w:line="240" w:lineRule="auto"/>
                    <w:ind w:left="1080"/>
                    <w:contextualSpacing/>
                    <w:rPr>
                      <w:rFonts w:ascii="Calibri" w:eastAsia="Times New Roman" w:hAnsi="Calibri" w:cs="Arial"/>
                    </w:rPr>
                  </w:pPr>
                  <w:r w:rsidRPr="00466200">
                    <w:rPr>
                      <w:rFonts w:ascii="Calibri" w:eastAsia="Times New Roman" w:hAnsi="Calibri" w:cs="Arial"/>
                    </w:rPr>
                    <w:t xml:space="preserve">Develop a video and share on YouTube, Tik Tok and other sites. </w:t>
                  </w:r>
                </w:p>
                <w:p w14:paraId="4739E506" w14:textId="77777777" w:rsidR="00466200" w:rsidRPr="00466200" w:rsidRDefault="00466200" w:rsidP="00466200">
                  <w:pPr>
                    <w:spacing w:after="300" w:line="240" w:lineRule="auto"/>
                    <w:ind w:left="720"/>
                    <w:contextualSpacing/>
                  </w:pPr>
                </w:p>
                <w:p w14:paraId="1313EB1A" w14:textId="17FE1BEF" w:rsidR="00466200" w:rsidRPr="00466200" w:rsidRDefault="00466200" w:rsidP="00466200">
                  <w:pPr>
                    <w:spacing w:after="300" w:line="240" w:lineRule="auto"/>
                    <w:ind w:left="720"/>
                    <w:contextualSpacing/>
                    <w:rPr>
                      <w:b/>
                      <w:bCs/>
                    </w:rPr>
                  </w:pPr>
                  <w:r w:rsidRPr="00466200">
                    <w:t xml:space="preserve">Helpful Tool: </w:t>
                  </w:r>
                  <w:hyperlink r:id="rId24" w:history="1">
                    <w:r w:rsidR="00D1198D" w:rsidRPr="00563D88">
                      <w:rPr>
                        <w:rStyle w:val="Hyperlink"/>
                        <w:b/>
                        <w:bCs/>
                        <w:u w:val="single"/>
                      </w:rPr>
                      <w:t>https://lendahandup.org/fundraising-guide/</w:t>
                    </w:r>
                  </w:hyperlink>
                  <w:r w:rsidR="00D1198D">
                    <w:rPr>
                      <w:b/>
                      <w:bCs/>
                      <w:color w:val="2E74B5" w:themeColor="accent1" w:themeShade="BF"/>
                    </w:rPr>
                    <w:t xml:space="preserve"> (</w:t>
                  </w:r>
                  <w:r w:rsidR="00D1198D">
                    <w:t xml:space="preserve">Host an Online Fundraiser Guide)  </w:t>
                  </w:r>
                </w:p>
                <w:p w14:paraId="7E2F08B4" w14:textId="77777777" w:rsidR="00466200" w:rsidRPr="00466200" w:rsidRDefault="00466200" w:rsidP="00466200">
                  <w:pPr>
                    <w:spacing w:after="300" w:line="240" w:lineRule="auto"/>
                    <w:ind w:left="720"/>
                    <w:contextualSpacing/>
                    <w:rPr>
                      <w:b/>
                      <w:bCs/>
                    </w:rPr>
                  </w:pPr>
                </w:p>
                <w:tbl>
                  <w:tblPr>
                    <w:tblW w:w="5000" w:type="pct"/>
                    <w:tblLook w:val="04A0" w:firstRow="1" w:lastRow="0" w:firstColumn="1" w:lastColumn="0" w:noHBand="0" w:noVBand="1"/>
                  </w:tblPr>
                  <w:tblGrid>
                    <w:gridCol w:w="10164"/>
                  </w:tblGrid>
                  <w:tr w:rsidR="00466200" w:rsidRPr="00466200" w14:paraId="482B1FD5" w14:textId="77777777" w:rsidTr="000A0C32">
                    <w:trPr>
                      <w:trHeight w:val="65"/>
                    </w:trPr>
                    <w:tc>
                      <w:tcPr>
                        <w:tcW w:w="0" w:type="auto"/>
                        <w:tcMar>
                          <w:top w:w="15" w:type="dxa"/>
                          <w:left w:w="15" w:type="dxa"/>
                          <w:bottom w:w="15" w:type="dxa"/>
                          <w:right w:w="15" w:type="dxa"/>
                        </w:tcMar>
                        <w:vAlign w:val="center"/>
                        <w:hideMark/>
                      </w:tcPr>
                      <w:p w14:paraId="6D6DCD6F" w14:textId="77777777" w:rsidR="00466200" w:rsidRPr="00466200" w:rsidRDefault="00466200" w:rsidP="00466200">
                        <w:pPr>
                          <w:numPr>
                            <w:ilvl w:val="0"/>
                            <w:numId w:val="27"/>
                          </w:numPr>
                          <w:spacing w:after="0" w:line="240" w:lineRule="auto"/>
                          <w:contextualSpacing/>
                          <w:rPr>
                            <w:rFonts w:ascii="Calibri" w:eastAsia="Times New Roman" w:hAnsi="Calibri" w:cs="Arial"/>
                            <w:b/>
                            <w:bCs/>
                          </w:rPr>
                        </w:pPr>
                        <w:r w:rsidRPr="00466200">
                          <w:rPr>
                            <w:rFonts w:ascii="Calibri" w:eastAsia="Times New Roman" w:hAnsi="Calibri" w:cs="Arial"/>
                            <w:b/>
                            <w:bCs/>
                          </w:rPr>
                          <w:t xml:space="preserve">Contact local media/news sources </w:t>
                        </w:r>
                      </w:p>
                      <w:p w14:paraId="286F18D5" w14:textId="77777777" w:rsidR="00466200" w:rsidRPr="00466200" w:rsidRDefault="00466200" w:rsidP="00466200">
                        <w:pPr>
                          <w:spacing w:after="0" w:line="240" w:lineRule="auto"/>
                          <w:ind w:left="720"/>
                          <w:contextualSpacing/>
                          <w:rPr>
                            <w:rFonts w:ascii="Calibri" w:eastAsia="Times New Roman" w:hAnsi="Calibri" w:cs="Arial"/>
                            <w:b/>
                            <w:bCs/>
                            <w:sz w:val="16"/>
                            <w:szCs w:val="16"/>
                          </w:rPr>
                        </w:pPr>
                      </w:p>
                      <w:p w14:paraId="49186072" w14:textId="68A996D3" w:rsidR="00466200" w:rsidRPr="00466200" w:rsidRDefault="00466200" w:rsidP="00466200">
                        <w:pPr>
                          <w:spacing w:after="0" w:line="240" w:lineRule="auto"/>
                          <w:ind w:left="705"/>
                          <w:contextualSpacing/>
                          <w:rPr>
                            <w:rFonts w:ascii="Calibri" w:eastAsia="Times New Roman" w:hAnsi="Calibri" w:cs="Arial"/>
                          </w:rPr>
                        </w:pPr>
                        <w:r w:rsidRPr="00466200">
                          <w:rPr>
                            <w:rFonts w:ascii="Calibri" w:eastAsia="Times New Roman" w:hAnsi="Calibri" w:cs="Arial"/>
                          </w:rPr>
                          <w:t>Forward the flyer, a news release and/or other promos to local print and broadcast companies to request their help to build awareness of the upcoming event</w:t>
                        </w:r>
                        <w:r w:rsidR="008425F2" w:rsidRPr="00466200">
                          <w:rPr>
                            <w:rFonts w:ascii="Calibri" w:eastAsia="Times New Roman" w:hAnsi="Calibri" w:cs="Arial"/>
                          </w:rPr>
                          <w:t xml:space="preserve">. </w:t>
                        </w:r>
                        <w:r w:rsidRPr="00466200">
                          <w:rPr>
                            <w:rFonts w:ascii="Calibri" w:eastAsia="Times New Roman" w:hAnsi="Calibri" w:cs="Arial"/>
                          </w:rPr>
                          <w:t>Be sure to include a contact person for interviews.</w:t>
                        </w:r>
                      </w:p>
                      <w:p w14:paraId="4738D0AD" w14:textId="77777777" w:rsidR="00466200" w:rsidRPr="00466200" w:rsidRDefault="00466200" w:rsidP="00466200">
                        <w:pPr>
                          <w:spacing w:after="0" w:line="240" w:lineRule="auto"/>
                          <w:ind w:left="705"/>
                          <w:contextualSpacing/>
                          <w:rPr>
                            <w:rFonts w:ascii="Calibri" w:eastAsia="Times New Roman" w:hAnsi="Calibri" w:cs="Arial"/>
                            <w:bCs/>
                          </w:rPr>
                        </w:pPr>
                      </w:p>
                      <w:p w14:paraId="65D9B937" w14:textId="77777777" w:rsidR="00466200" w:rsidRDefault="00466200" w:rsidP="00466200">
                        <w:pPr>
                          <w:spacing w:after="0" w:line="240" w:lineRule="auto"/>
                          <w:ind w:left="705"/>
                          <w:contextualSpacing/>
                          <w:rPr>
                            <w:rFonts w:ascii="Calibri" w:eastAsia="Times New Roman" w:hAnsi="Calibri" w:cs="Arial"/>
                            <w:b/>
                            <w:color w:val="2E74B5" w:themeColor="accent1" w:themeShade="BF"/>
                          </w:rPr>
                        </w:pPr>
                        <w:r w:rsidRPr="00466200">
                          <w:rPr>
                            <w:rFonts w:ascii="Calibri" w:eastAsia="Times New Roman" w:hAnsi="Calibri" w:cs="Arial"/>
                            <w:bCs/>
                          </w:rPr>
                          <w:t xml:space="preserve">Helpful Tool: </w:t>
                        </w:r>
                        <w:r w:rsidRPr="00466200">
                          <w:rPr>
                            <w:rFonts w:ascii="Calibri" w:eastAsia="Times New Roman" w:hAnsi="Calibri" w:cs="Arial"/>
                            <w:b/>
                            <w:color w:val="2E74B5" w:themeColor="accent1" w:themeShade="BF"/>
                          </w:rPr>
                          <w:t>Press Release Template</w:t>
                        </w:r>
                      </w:p>
                      <w:p w14:paraId="69AA5FD3" w14:textId="7165B4E5" w:rsidR="00466200" w:rsidRPr="00466200" w:rsidRDefault="00466200" w:rsidP="00466200">
                        <w:pPr>
                          <w:spacing w:after="0" w:line="240" w:lineRule="auto"/>
                          <w:ind w:left="705"/>
                          <w:contextualSpacing/>
                          <w:rPr>
                            <w:b/>
                            <w:color w:val="2E74B5" w:themeColor="accent1" w:themeShade="BF"/>
                            <w:u w:val="single"/>
                          </w:rPr>
                        </w:pPr>
                      </w:p>
                    </w:tc>
                  </w:tr>
                </w:tbl>
                <w:p w14:paraId="6DC95E34" w14:textId="378B2DB8" w:rsidR="00466200" w:rsidRPr="00EE0307" w:rsidRDefault="00466200" w:rsidP="00013C6A">
                  <w:pPr>
                    <w:spacing w:before="100" w:beforeAutospacing="1" w:after="0" w:line="240" w:lineRule="auto"/>
                    <w:rPr>
                      <w:rFonts w:ascii="Calibri" w:eastAsia="Times New Roman" w:hAnsi="Calibri" w:cs="Arial"/>
                      <w:b/>
                      <w:bCs/>
                    </w:rPr>
                  </w:pPr>
                </w:p>
              </w:tc>
            </w:tr>
            <w:tr w:rsidR="002E4B4B" w:rsidRPr="00880304" w14:paraId="345D6A5D" w14:textId="77777777" w:rsidTr="005B7E0C">
              <w:trPr>
                <w:trHeight w:val="310"/>
              </w:trPr>
              <w:tc>
                <w:tcPr>
                  <w:tcW w:w="9078" w:type="dxa"/>
                  <w:tcMar>
                    <w:top w:w="15" w:type="dxa"/>
                    <w:left w:w="15" w:type="dxa"/>
                    <w:bottom w:w="15" w:type="dxa"/>
                    <w:right w:w="15" w:type="dxa"/>
                  </w:tcMar>
                  <w:vAlign w:val="center"/>
                </w:tcPr>
                <w:p w14:paraId="6703FCE6" w14:textId="4A9A731D" w:rsidR="002E4B4B" w:rsidRDefault="00466200" w:rsidP="0035687C">
                  <w:pPr>
                    <w:spacing w:after="300" w:line="240" w:lineRule="auto"/>
                    <w:ind w:left="720"/>
                    <w:rPr>
                      <w:b/>
                      <w:bCs/>
                      <w:color w:val="2E8BBF"/>
                    </w:rPr>
                  </w:pPr>
                  <w:r w:rsidRPr="00466200">
                    <w:lastRenderedPageBreak/>
                    <w:t xml:space="preserve">Helpful Tool: </w:t>
                  </w:r>
                  <w:hyperlink r:id="rId25" w:history="1">
                    <w:r w:rsidRPr="00563D88">
                      <w:rPr>
                        <w:rStyle w:val="Hyperlink"/>
                        <w:b/>
                        <w:bCs/>
                      </w:rPr>
                      <w:t>Local</w:t>
                    </w:r>
                    <w:r w:rsidRPr="00563D88">
                      <w:rPr>
                        <w:rStyle w:val="Hyperlink"/>
                      </w:rPr>
                      <w:t xml:space="preserve"> </w:t>
                    </w:r>
                    <w:r w:rsidRPr="00563D88">
                      <w:rPr>
                        <w:rStyle w:val="Hyperlink"/>
                        <w:rFonts w:ascii="Calibri" w:eastAsia="Times New Roman" w:hAnsi="Calibri" w:cs="Arial"/>
                        <w:b/>
                        <w:bCs/>
                      </w:rPr>
                      <w:t>M</w:t>
                    </w:r>
                    <w:r w:rsidRPr="00563D88">
                      <w:rPr>
                        <w:rStyle w:val="Hyperlink"/>
                        <w:b/>
                        <w:bCs/>
                      </w:rPr>
                      <w:t>edia</w:t>
                    </w:r>
                    <w:r w:rsidRPr="00563D88">
                      <w:rPr>
                        <w:rStyle w:val="Hyperlink"/>
                        <w:rFonts w:ascii="Calibri" w:eastAsia="Times New Roman" w:hAnsi="Calibri" w:cs="Arial"/>
                        <w:b/>
                        <w:bCs/>
                      </w:rPr>
                      <w:t xml:space="preserve"> </w:t>
                    </w:r>
                    <w:r w:rsidRPr="00563D88">
                      <w:rPr>
                        <w:rStyle w:val="Hyperlink"/>
                        <w:b/>
                        <w:bCs/>
                      </w:rPr>
                      <w:t>Contacts</w:t>
                    </w:r>
                  </w:hyperlink>
                </w:p>
                <w:p w14:paraId="4A081D6B" w14:textId="6C0A6CFC" w:rsidR="00466200" w:rsidRPr="0037120C" w:rsidRDefault="00466200" w:rsidP="0035687C">
                  <w:pPr>
                    <w:spacing w:after="300" w:line="240" w:lineRule="auto"/>
                    <w:ind w:left="720"/>
                    <w:rPr>
                      <w:rFonts w:ascii="Calibri" w:eastAsia="Times New Roman" w:hAnsi="Calibri" w:cs="Arial"/>
                      <w:b/>
                      <w:bCs/>
                    </w:rPr>
                  </w:pPr>
                </w:p>
              </w:tc>
            </w:tr>
            <w:tr w:rsidR="00EB10CB" w:rsidRPr="00880304" w14:paraId="0D346CF8" w14:textId="77777777" w:rsidTr="005B7E0C">
              <w:trPr>
                <w:trHeight w:val="310"/>
              </w:trPr>
              <w:tc>
                <w:tcPr>
                  <w:tcW w:w="9078" w:type="dxa"/>
                  <w:tcMar>
                    <w:top w:w="15" w:type="dxa"/>
                    <w:left w:w="15" w:type="dxa"/>
                    <w:bottom w:w="15" w:type="dxa"/>
                    <w:right w:w="15" w:type="dxa"/>
                  </w:tcMar>
                  <w:vAlign w:val="center"/>
                </w:tcPr>
                <w:p w14:paraId="31E3B6D2" w14:textId="77777777" w:rsidR="0035687C" w:rsidRDefault="0035687C" w:rsidP="0035687C">
                  <w:pPr>
                    <w:spacing w:after="0" w:line="240" w:lineRule="auto"/>
                    <w:rPr>
                      <w:rFonts w:ascii="Calibri" w:eastAsia="Times New Roman" w:hAnsi="Calibri" w:cs="Arial"/>
                      <w:b/>
                      <w:bCs/>
                      <w:color w:val="003A70"/>
                      <w:highlight w:val="lightGray"/>
                    </w:rPr>
                  </w:pPr>
                  <w:r w:rsidRPr="00922FBF">
                    <w:rPr>
                      <w:rFonts w:ascii="Calibri" w:eastAsia="Times New Roman" w:hAnsi="Calibri" w:cs="Arial"/>
                      <w:b/>
                      <w:bCs/>
                      <w:color w:val="003A70"/>
                      <w:highlight w:val="lightGray"/>
                    </w:rPr>
                    <w:lastRenderedPageBreak/>
                    <w:t>AT THE EVENT</w:t>
                  </w:r>
                </w:p>
                <w:p w14:paraId="4C2C29EF" w14:textId="77777777" w:rsidR="0035687C" w:rsidRDefault="0035687C" w:rsidP="0035687C">
                  <w:pPr>
                    <w:spacing w:after="0" w:line="240" w:lineRule="auto"/>
                    <w:rPr>
                      <w:rFonts w:ascii="Calibri" w:eastAsia="Times New Roman" w:hAnsi="Calibri" w:cs="Arial"/>
                      <w:b/>
                      <w:bCs/>
                    </w:rPr>
                  </w:pPr>
                </w:p>
                <w:p w14:paraId="55518BC4" w14:textId="77777777" w:rsidR="0035687C" w:rsidRDefault="0035687C" w:rsidP="0035687C">
                  <w:pPr>
                    <w:spacing w:after="0" w:line="240" w:lineRule="auto"/>
                    <w:rPr>
                      <w:rFonts w:ascii="Calibri" w:eastAsia="Times New Roman" w:hAnsi="Calibri" w:cs="Arial"/>
                      <w:b/>
                      <w:bCs/>
                    </w:rPr>
                  </w:pPr>
                  <w:r w:rsidRPr="00880304">
                    <w:rPr>
                      <w:rFonts w:ascii="Calibri" w:eastAsia="Times New Roman" w:hAnsi="Calibri" w:cs="Arial"/>
                      <w:b/>
                      <w:bCs/>
                    </w:rPr>
                    <w:t xml:space="preserve">Step 7: </w:t>
                  </w:r>
                  <w:r>
                    <w:rPr>
                      <w:rFonts w:ascii="Calibri" w:eastAsia="Times New Roman" w:hAnsi="Calibri" w:cs="Arial"/>
                      <w:b/>
                      <w:bCs/>
                    </w:rPr>
                    <w:t>Conduct Activities</w:t>
                  </w:r>
                </w:p>
                <w:p w14:paraId="346BC528" w14:textId="77777777" w:rsidR="0035687C" w:rsidRPr="0035687C" w:rsidRDefault="0035687C" w:rsidP="0035687C">
                  <w:pPr>
                    <w:spacing w:after="0" w:line="240" w:lineRule="auto"/>
                    <w:rPr>
                      <w:rFonts w:ascii="Calibri" w:eastAsia="Times New Roman" w:hAnsi="Calibri" w:cs="Arial"/>
                      <w:sz w:val="16"/>
                      <w:szCs w:val="16"/>
                    </w:rPr>
                  </w:pPr>
                </w:p>
                <w:p w14:paraId="2577590A" w14:textId="77777777" w:rsidR="0035687C" w:rsidRPr="00922FBF" w:rsidRDefault="0035687C" w:rsidP="00802277">
                  <w:pPr>
                    <w:pStyle w:val="ListParagraph"/>
                    <w:numPr>
                      <w:ilvl w:val="0"/>
                      <w:numId w:val="43"/>
                    </w:numPr>
                    <w:spacing w:after="0" w:line="240" w:lineRule="auto"/>
                    <w:rPr>
                      <w:rFonts w:ascii="Calibri" w:eastAsia="Times New Roman" w:hAnsi="Calibri" w:cs="Arial"/>
                    </w:rPr>
                  </w:pPr>
                  <w:r w:rsidRPr="00922FBF">
                    <w:rPr>
                      <w:rFonts w:ascii="Calibri" w:eastAsia="Times New Roman" w:hAnsi="Calibri" w:cs="Arial"/>
                      <w:b/>
                      <w:bCs/>
                    </w:rPr>
                    <w:t>Oversee fundraising activities</w:t>
                  </w:r>
                </w:p>
                <w:p w14:paraId="6E9F8F60" w14:textId="77777777" w:rsidR="0035687C" w:rsidRPr="00880304" w:rsidRDefault="0035687C" w:rsidP="00802277">
                  <w:pPr>
                    <w:numPr>
                      <w:ilvl w:val="0"/>
                      <w:numId w:val="43"/>
                    </w:numPr>
                    <w:spacing w:before="100" w:beforeAutospacing="1" w:after="100" w:afterAutospacing="1" w:line="240" w:lineRule="auto"/>
                    <w:rPr>
                      <w:rFonts w:ascii="Calibri" w:eastAsia="Times New Roman" w:hAnsi="Calibri" w:cs="Arial"/>
                    </w:rPr>
                  </w:pPr>
                  <w:r w:rsidRPr="00880304">
                    <w:rPr>
                      <w:rFonts w:ascii="Calibri" w:eastAsia="Times New Roman" w:hAnsi="Calibri" w:cs="Arial"/>
                    </w:rPr>
                    <w:t>Allow adequate time for set-up and food preparation.</w:t>
                  </w:r>
                </w:p>
                <w:p w14:paraId="7A4C3F4C" w14:textId="77777777" w:rsidR="0035687C" w:rsidRPr="00880304" w:rsidRDefault="0035687C" w:rsidP="00802277">
                  <w:pPr>
                    <w:numPr>
                      <w:ilvl w:val="0"/>
                      <w:numId w:val="43"/>
                    </w:numPr>
                    <w:spacing w:before="100" w:beforeAutospacing="1" w:after="100" w:afterAutospacing="1" w:line="240" w:lineRule="auto"/>
                    <w:rPr>
                      <w:rFonts w:ascii="Calibri" w:eastAsia="Times New Roman" w:hAnsi="Calibri" w:cs="Arial"/>
                    </w:rPr>
                  </w:pPr>
                  <w:r w:rsidRPr="00880304">
                    <w:rPr>
                      <w:rFonts w:ascii="Calibri" w:eastAsia="Times New Roman" w:hAnsi="Calibri" w:cs="Arial"/>
                    </w:rPr>
                    <w:t>If many volunteers are involved, consider a volunteer “check in” table w</w:t>
                  </w:r>
                  <w:r>
                    <w:rPr>
                      <w:rFonts w:ascii="Calibri" w:eastAsia="Times New Roman" w:hAnsi="Calibri" w:cs="Arial"/>
                    </w:rPr>
                    <w:t xml:space="preserve">ith posted duties and </w:t>
                  </w:r>
                  <w:r w:rsidRPr="00880304">
                    <w:rPr>
                      <w:rFonts w:ascii="Calibri" w:eastAsia="Times New Roman" w:hAnsi="Calibri" w:cs="Arial"/>
                    </w:rPr>
                    <w:t>shifts.</w:t>
                  </w:r>
                </w:p>
                <w:p w14:paraId="5A253654" w14:textId="77777777" w:rsidR="0035687C" w:rsidRPr="00880304" w:rsidRDefault="0035687C" w:rsidP="00802277">
                  <w:pPr>
                    <w:numPr>
                      <w:ilvl w:val="0"/>
                      <w:numId w:val="43"/>
                    </w:numPr>
                    <w:spacing w:before="100" w:beforeAutospacing="1" w:after="100" w:afterAutospacing="1" w:line="240" w:lineRule="auto"/>
                    <w:rPr>
                      <w:rFonts w:ascii="Calibri" w:eastAsia="Times New Roman" w:hAnsi="Calibri" w:cs="Arial"/>
                    </w:rPr>
                  </w:pPr>
                  <w:r w:rsidRPr="00880304">
                    <w:rPr>
                      <w:rFonts w:ascii="Calibri" w:eastAsia="Times New Roman" w:hAnsi="Calibri" w:cs="Arial"/>
                    </w:rPr>
                    <w:t>Determine in advance whether volunteers will have n</w:t>
                  </w:r>
                  <w:r>
                    <w:rPr>
                      <w:rFonts w:ascii="Calibri" w:eastAsia="Times New Roman" w:hAnsi="Calibri" w:cs="Arial"/>
                    </w:rPr>
                    <w:t>ame badges or specific attire to identify them.</w:t>
                  </w:r>
                </w:p>
                <w:p w14:paraId="60A207C2" w14:textId="6C8B9A77" w:rsidR="0035687C" w:rsidRPr="00880304" w:rsidRDefault="0035687C" w:rsidP="00802277">
                  <w:pPr>
                    <w:numPr>
                      <w:ilvl w:val="0"/>
                      <w:numId w:val="43"/>
                    </w:numPr>
                    <w:spacing w:before="100" w:beforeAutospacing="1" w:after="100" w:afterAutospacing="1" w:line="240" w:lineRule="auto"/>
                    <w:rPr>
                      <w:rFonts w:ascii="Calibri" w:eastAsia="Times New Roman" w:hAnsi="Calibri" w:cs="Arial"/>
                    </w:rPr>
                  </w:pPr>
                  <w:r w:rsidRPr="00880304">
                    <w:rPr>
                      <w:rFonts w:ascii="Calibri" w:eastAsia="Times New Roman" w:hAnsi="Calibri" w:cs="Arial"/>
                    </w:rPr>
                    <w:t xml:space="preserve">Throughout the event, maintain </w:t>
                  </w:r>
                  <w:r>
                    <w:rPr>
                      <w:rFonts w:ascii="Calibri" w:eastAsia="Times New Roman" w:hAnsi="Calibri" w:cs="Arial"/>
                    </w:rPr>
                    <w:t xml:space="preserve">at least two </w:t>
                  </w:r>
                  <w:r w:rsidRPr="00880304">
                    <w:rPr>
                      <w:rFonts w:ascii="Calibri" w:eastAsia="Times New Roman" w:hAnsi="Calibri" w:cs="Arial"/>
                    </w:rPr>
                    <w:t xml:space="preserve">volunteers at the </w:t>
                  </w:r>
                  <w:r w:rsidR="00C04EF4">
                    <w:rPr>
                      <w:rFonts w:ascii="Calibri" w:eastAsia="Times New Roman" w:hAnsi="Calibri" w:cs="Arial"/>
                    </w:rPr>
                    <w:t xml:space="preserve">‘welcome area’ </w:t>
                  </w:r>
                  <w:r w:rsidRPr="00880304">
                    <w:rPr>
                      <w:rFonts w:ascii="Calibri" w:eastAsia="Times New Roman" w:hAnsi="Calibri" w:cs="Arial"/>
                    </w:rPr>
                    <w:t xml:space="preserve">to welcome guests and oversee the </w:t>
                  </w:r>
                  <w:r w:rsidR="002B338B">
                    <w:rPr>
                      <w:rFonts w:ascii="Calibri" w:eastAsia="Times New Roman" w:hAnsi="Calibri" w:cs="Arial"/>
                    </w:rPr>
                    <w:t xml:space="preserve">secure </w:t>
                  </w:r>
                  <w:r w:rsidRPr="00880304">
                    <w:rPr>
                      <w:rFonts w:ascii="Calibri" w:eastAsia="Times New Roman" w:hAnsi="Calibri" w:cs="Arial"/>
                    </w:rPr>
                    <w:t>collection of donations.</w:t>
                  </w:r>
                </w:p>
                <w:p w14:paraId="72582B40" w14:textId="1DBD3189" w:rsidR="0035687C" w:rsidRDefault="0035687C" w:rsidP="00802277">
                  <w:pPr>
                    <w:numPr>
                      <w:ilvl w:val="0"/>
                      <w:numId w:val="43"/>
                    </w:numPr>
                    <w:spacing w:before="100" w:beforeAutospacing="1" w:after="100" w:afterAutospacing="1" w:line="240" w:lineRule="auto"/>
                    <w:rPr>
                      <w:rFonts w:ascii="Calibri" w:eastAsia="Times New Roman" w:hAnsi="Calibri" w:cs="Arial"/>
                    </w:rPr>
                  </w:pPr>
                  <w:r w:rsidRPr="00880304">
                    <w:rPr>
                      <w:rFonts w:ascii="Calibri" w:eastAsia="Times New Roman" w:hAnsi="Calibri" w:cs="Arial"/>
                    </w:rPr>
                    <w:t>If ho</w:t>
                  </w:r>
                  <w:r>
                    <w:rPr>
                      <w:rFonts w:ascii="Calibri" w:eastAsia="Times New Roman" w:hAnsi="Calibri" w:cs="Arial"/>
                    </w:rPr>
                    <w:t xml:space="preserve">sting an </w:t>
                  </w:r>
                  <w:r w:rsidRPr="00880304">
                    <w:rPr>
                      <w:rFonts w:ascii="Calibri" w:eastAsia="Times New Roman" w:hAnsi="Calibri" w:cs="Arial"/>
                    </w:rPr>
                    <w:t>a</w:t>
                  </w:r>
                  <w:r>
                    <w:rPr>
                      <w:rFonts w:ascii="Calibri" w:eastAsia="Times New Roman" w:hAnsi="Calibri" w:cs="Arial"/>
                    </w:rPr>
                    <w:t>uction</w:t>
                  </w:r>
                  <w:r w:rsidR="002B338B">
                    <w:rPr>
                      <w:rFonts w:ascii="Calibri" w:eastAsia="Times New Roman" w:hAnsi="Calibri" w:cs="Arial"/>
                    </w:rPr>
                    <w:t xml:space="preserve">, baked </w:t>
                  </w:r>
                  <w:r w:rsidR="00A815D1">
                    <w:rPr>
                      <w:rFonts w:ascii="Calibri" w:eastAsia="Times New Roman" w:hAnsi="Calibri" w:cs="Arial"/>
                    </w:rPr>
                    <w:t>goods,</w:t>
                  </w:r>
                  <w:r w:rsidR="002B338B">
                    <w:rPr>
                      <w:rFonts w:ascii="Calibri" w:eastAsia="Times New Roman" w:hAnsi="Calibri" w:cs="Arial"/>
                    </w:rPr>
                    <w:t xml:space="preserve"> or other</w:t>
                  </w:r>
                  <w:r>
                    <w:rPr>
                      <w:rFonts w:ascii="Calibri" w:eastAsia="Times New Roman" w:hAnsi="Calibri" w:cs="Arial"/>
                    </w:rPr>
                    <w:t xml:space="preserve"> sale, make sure volunteers are spread out</w:t>
                  </w:r>
                  <w:r w:rsidRPr="00880304">
                    <w:rPr>
                      <w:rFonts w:ascii="Calibri" w:eastAsia="Times New Roman" w:hAnsi="Calibri" w:cs="Arial"/>
                    </w:rPr>
                    <w:t xml:space="preserve"> to </w:t>
                  </w:r>
                  <w:r>
                    <w:rPr>
                      <w:rFonts w:ascii="Calibri" w:eastAsia="Times New Roman" w:hAnsi="Calibri" w:cs="Arial"/>
                    </w:rPr>
                    <w:t>facilitate</w:t>
                  </w:r>
                  <w:r w:rsidRPr="00880304">
                    <w:rPr>
                      <w:rFonts w:ascii="Calibri" w:eastAsia="Times New Roman" w:hAnsi="Calibri" w:cs="Arial"/>
                    </w:rPr>
                    <w:t xml:space="preserve"> bids/sales. If there</w:t>
                  </w:r>
                  <w:r>
                    <w:rPr>
                      <w:rFonts w:ascii="Calibri" w:eastAsia="Times New Roman" w:hAnsi="Calibri" w:cs="Arial"/>
                    </w:rPr>
                    <w:t xml:space="preserve"> are many silent auction items and/or the event covers a wide timeframe, </w:t>
                  </w:r>
                  <w:r w:rsidRPr="00880304">
                    <w:rPr>
                      <w:rFonts w:ascii="Calibri" w:eastAsia="Times New Roman" w:hAnsi="Calibri" w:cs="Arial"/>
                    </w:rPr>
                    <w:t xml:space="preserve">it may be best to </w:t>
                  </w:r>
                  <w:r>
                    <w:rPr>
                      <w:rFonts w:ascii="Calibri" w:eastAsia="Times New Roman" w:hAnsi="Calibri" w:cs="Arial"/>
                    </w:rPr>
                    <w:t>stagger the closing</w:t>
                  </w:r>
                  <w:r w:rsidRPr="00880304">
                    <w:rPr>
                      <w:rFonts w:ascii="Calibri" w:eastAsia="Times New Roman" w:hAnsi="Calibri" w:cs="Arial"/>
                    </w:rPr>
                    <w:t xml:space="preserve"> of </w:t>
                  </w:r>
                  <w:r>
                    <w:rPr>
                      <w:rFonts w:ascii="Calibri" w:eastAsia="Times New Roman" w:hAnsi="Calibri" w:cs="Arial"/>
                    </w:rPr>
                    <w:t>tables. If so, identify or announce</w:t>
                  </w:r>
                  <w:r w:rsidRPr="00880304">
                    <w:rPr>
                      <w:rFonts w:ascii="Calibri" w:eastAsia="Times New Roman" w:hAnsi="Calibri" w:cs="Arial"/>
                    </w:rPr>
                    <w:t xml:space="preserve"> when tables are </w:t>
                  </w:r>
                  <w:r>
                    <w:rPr>
                      <w:rFonts w:ascii="Calibri" w:eastAsia="Times New Roman" w:hAnsi="Calibri" w:cs="Arial"/>
                    </w:rPr>
                    <w:t>closing</w:t>
                  </w:r>
                  <w:r w:rsidRPr="00880304">
                    <w:rPr>
                      <w:rFonts w:ascii="Calibri" w:eastAsia="Times New Roman" w:hAnsi="Calibri" w:cs="Arial"/>
                    </w:rPr>
                    <w:t>.</w:t>
                  </w:r>
                  <w:r>
                    <w:rPr>
                      <w:rFonts w:ascii="Calibri" w:eastAsia="Times New Roman" w:hAnsi="Calibri" w:cs="Arial"/>
                    </w:rPr>
                    <w:t xml:space="preserve"> </w:t>
                  </w:r>
                </w:p>
                <w:p w14:paraId="44807D41" w14:textId="488D10E2" w:rsidR="0035687C" w:rsidRDefault="0035687C" w:rsidP="00802277">
                  <w:pPr>
                    <w:numPr>
                      <w:ilvl w:val="0"/>
                      <w:numId w:val="43"/>
                    </w:numPr>
                    <w:spacing w:before="100" w:beforeAutospacing="1" w:after="100" w:afterAutospacing="1" w:line="240" w:lineRule="auto"/>
                    <w:rPr>
                      <w:rFonts w:ascii="Calibri" w:eastAsia="Times New Roman" w:hAnsi="Calibri" w:cs="Arial"/>
                    </w:rPr>
                  </w:pPr>
                  <w:r>
                    <w:rPr>
                      <w:rFonts w:ascii="Calibri" w:eastAsia="Times New Roman" w:hAnsi="Calibri" w:cs="Arial"/>
                    </w:rPr>
                    <w:t xml:space="preserve">If using an online auction platform, provide volunteers to help </w:t>
                  </w:r>
                  <w:r w:rsidR="002B338B">
                    <w:rPr>
                      <w:rFonts w:ascii="Calibri" w:eastAsia="Times New Roman" w:hAnsi="Calibri" w:cs="Arial"/>
                    </w:rPr>
                    <w:t xml:space="preserve">guests </w:t>
                  </w:r>
                  <w:r>
                    <w:rPr>
                      <w:rFonts w:ascii="Calibri" w:eastAsia="Times New Roman" w:hAnsi="Calibri" w:cs="Arial"/>
                    </w:rPr>
                    <w:t xml:space="preserve">with login, bidding and check out </w:t>
                  </w:r>
                  <w:r w:rsidR="002B338B">
                    <w:rPr>
                      <w:rFonts w:ascii="Calibri" w:eastAsia="Times New Roman" w:hAnsi="Calibri" w:cs="Arial"/>
                    </w:rPr>
                    <w:t xml:space="preserve">of </w:t>
                  </w:r>
                  <w:r>
                    <w:rPr>
                      <w:rFonts w:ascii="Calibri" w:eastAsia="Times New Roman" w:hAnsi="Calibri" w:cs="Arial"/>
                    </w:rPr>
                    <w:t>winning items</w:t>
                  </w:r>
                  <w:r w:rsidR="008425F2">
                    <w:rPr>
                      <w:rFonts w:ascii="Calibri" w:eastAsia="Times New Roman" w:hAnsi="Calibri" w:cs="Arial"/>
                    </w:rPr>
                    <w:t xml:space="preserve">. </w:t>
                  </w:r>
                  <w:r w:rsidR="00C04EF4">
                    <w:rPr>
                      <w:rFonts w:ascii="Calibri" w:eastAsia="Times New Roman" w:hAnsi="Calibri" w:cs="Arial"/>
                    </w:rPr>
                    <w:t>Be sure to check for an email/text receipt before extending winning items.</w:t>
                  </w:r>
                </w:p>
                <w:p w14:paraId="4310961C" w14:textId="5DCAE471" w:rsidR="0035687C" w:rsidRPr="00880304" w:rsidRDefault="0035687C" w:rsidP="00802277">
                  <w:pPr>
                    <w:numPr>
                      <w:ilvl w:val="0"/>
                      <w:numId w:val="43"/>
                    </w:numPr>
                    <w:spacing w:before="100" w:beforeAutospacing="1" w:after="100" w:afterAutospacing="1" w:line="240" w:lineRule="auto"/>
                    <w:rPr>
                      <w:rFonts w:ascii="Calibri" w:eastAsia="Times New Roman" w:hAnsi="Calibri" w:cs="Arial"/>
                    </w:rPr>
                  </w:pPr>
                  <w:r>
                    <w:rPr>
                      <w:rFonts w:ascii="Calibri" w:eastAsia="Times New Roman" w:hAnsi="Calibri" w:cs="Arial"/>
                    </w:rPr>
                    <w:t>If using a paper auction format, be sure to highlight</w:t>
                  </w:r>
                  <w:r w:rsidR="00C04EF4">
                    <w:rPr>
                      <w:rFonts w:ascii="Calibri" w:eastAsia="Times New Roman" w:hAnsi="Calibri" w:cs="Arial"/>
                    </w:rPr>
                    <w:t xml:space="preserve"> winning bids</w:t>
                  </w:r>
                  <w:r>
                    <w:rPr>
                      <w:rFonts w:ascii="Calibri" w:eastAsia="Times New Roman" w:hAnsi="Calibri" w:cs="Arial"/>
                    </w:rPr>
                    <w:t xml:space="preserve"> immediately!</w:t>
                  </w:r>
                </w:p>
                <w:p w14:paraId="6E5B9AF1" w14:textId="71461E36" w:rsidR="0035687C" w:rsidRPr="00880304" w:rsidRDefault="0035687C" w:rsidP="00802277">
                  <w:pPr>
                    <w:numPr>
                      <w:ilvl w:val="0"/>
                      <w:numId w:val="43"/>
                    </w:numPr>
                    <w:spacing w:before="100" w:beforeAutospacing="1" w:after="100" w:afterAutospacing="1" w:line="240" w:lineRule="auto"/>
                    <w:rPr>
                      <w:rFonts w:ascii="Calibri" w:eastAsia="Times New Roman" w:hAnsi="Calibri" w:cs="Arial"/>
                    </w:rPr>
                  </w:pPr>
                  <w:r w:rsidRPr="00880304">
                    <w:rPr>
                      <w:rFonts w:ascii="Calibri" w:eastAsia="Times New Roman" w:hAnsi="Calibri" w:cs="Arial"/>
                    </w:rPr>
                    <w:t xml:space="preserve">Determine in advance what </w:t>
                  </w:r>
                  <w:r w:rsidR="008425F2" w:rsidRPr="00880304">
                    <w:rPr>
                      <w:rFonts w:ascii="Calibri" w:eastAsia="Times New Roman" w:hAnsi="Calibri" w:cs="Arial"/>
                    </w:rPr>
                    <w:t>you will</w:t>
                  </w:r>
                  <w:r w:rsidRPr="00880304">
                    <w:rPr>
                      <w:rFonts w:ascii="Calibri" w:eastAsia="Times New Roman" w:hAnsi="Calibri" w:cs="Arial"/>
                    </w:rPr>
                    <w:t xml:space="preserve"> do with remaining food and</w:t>
                  </w:r>
                  <w:r w:rsidR="00C04EF4">
                    <w:rPr>
                      <w:rFonts w:ascii="Calibri" w:eastAsia="Times New Roman" w:hAnsi="Calibri" w:cs="Arial"/>
                    </w:rPr>
                    <w:t xml:space="preserve"> auction </w:t>
                  </w:r>
                  <w:r w:rsidRPr="00880304">
                    <w:rPr>
                      <w:rFonts w:ascii="Calibri" w:eastAsia="Times New Roman" w:hAnsi="Calibri" w:cs="Arial"/>
                    </w:rPr>
                    <w:t>items</w:t>
                  </w:r>
                  <w:r w:rsidR="00C04EF4">
                    <w:rPr>
                      <w:rFonts w:ascii="Calibri" w:eastAsia="Times New Roman" w:hAnsi="Calibri" w:cs="Arial"/>
                    </w:rPr>
                    <w:t xml:space="preserve"> for later pick-up.</w:t>
                  </w:r>
                </w:p>
                <w:p w14:paraId="4B540989" w14:textId="77777777" w:rsidR="0035687C" w:rsidRPr="00880304" w:rsidRDefault="0035687C" w:rsidP="00802277">
                  <w:pPr>
                    <w:numPr>
                      <w:ilvl w:val="0"/>
                      <w:numId w:val="43"/>
                    </w:numPr>
                    <w:spacing w:before="100" w:beforeAutospacing="1" w:after="100" w:afterAutospacing="1" w:line="240" w:lineRule="auto"/>
                    <w:rPr>
                      <w:rFonts w:ascii="Calibri" w:eastAsia="Times New Roman" w:hAnsi="Calibri" w:cs="Arial"/>
                    </w:rPr>
                  </w:pPr>
                  <w:r w:rsidRPr="00880304">
                    <w:rPr>
                      <w:rFonts w:ascii="Calibri" w:eastAsia="Times New Roman" w:hAnsi="Calibri" w:cs="Arial"/>
                    </w:rPr>
                    <w:t>Remember to take pictures!</w:t>
                  </w:r>
                </w:p>
                <w:p w14:paraId="11B1F7C8" w14:textId="22A2BBFC" w:rsidR="0040616C" w:rsidRDefault="0035687C" w:rsidP="0040616C">
                  <w:pPr>
                    <w:spacing w:after="300" w:line="240" w:lineRule="auto"/>
                    <w:ind w:left="360"/>
                    <w:rPr>
                      <w:rFonts w:ascii="Calibri" w:eastAsia="Times New Roman" w:hAnsi="Calibri" w:cs="Arial"/>
                    </w:rPr>
                  </w:pPr>
                  <w:r>
                    <w:rPr>
                      <w:rFonts w:ascii="Calibri" w:eastAsia="Times New Roman" w:hAnsi="Calibri" w:cs="Arial"/>
                    </w:rPr>
                    <w:t xml:space="preserve">At the </w:t>
                  </w:r>
                  <w:r w:rsidR="0040616C">
                    <w:rPr>
                      <w:rFonts w:ascii="Calibri" w:eastAsia="Times New Roman" w:hAnsi="Calibri" w:cs="Arial"/>
                    </w:rPr>
                    <w:t xml:space="preserve">close </w:t>
                  </w:r>
                  <w:r>
                    <w:rPr>
                      <w:rFonts w:ascii="Calibri" w:eastAsia="Times New Roman" w:hAnsi="Calibri" w:cs="Arial"/>
                    </w:rPr>
                    <w:t>of the event</w:t>
                  </w:r>
                  <w:r w:rsidRPr="00880304">
                    <w:rPr>
                      <w:rFonts w:ascii="Calibri" w:eastAsia="Times New Roman" w:hAnsi="Calibri" w:cs="Arial"/>
                    </w:rPr>
                    <w:t xml:space="preserve">, have two volunteers work in tandem to count the funds raised to assure accountability. Determine in advance who will </w:t>
                  </w:r>
                  <w:r w:rsidR="008425F2" w:rsidRPr="00880304">
                    <w:rPr>
                      <w:rFonts w:ascii="Calibri" w:eastAsia="Times New Roman" w:hAnsi="Calibri" w:cs="Arial"/>
                    </w:rPr>
                    <w:t>oversee</w:t>
                  </w:r>
                  <w:r w:rsidRPr="00880304">
                    <w:rPr>
                      <w:rFonts w:ascii="Calibri" w:eastAsia="Times New Roman" w:hAnsi="Calibri" w:cs="Arial"/>
                    </w:rPr>
                    <w:t xml:space="preserve"> depositing </w:t>
                  </w:r>
                  <w:r w:rsidR="00C04EF4">
                    <w:rPr>
                      <w:rFonts w:ascii="Calibri" w:eastAsia="Times New Roman" w:hAnsi="Calibri" w:cs="Arial"/>
                    </w:rPr>
                    <w:t>cash/check</w:t>
                  </w:r>
                  <w:r w:rsidRPr="00880304">
                    <w:rPr>
                      <w:rFonts w:ascii="Calibri" w:eastAsia="Times New Roman" w:hAnsi="Calibri" w:cs="Arial"/>
                    </w:rPr>
                    <w:t xml:space="preserve"> proceeds.</w:t>
                  </w:r>
                </w:p>
                <w:p w14:paraId="047B70B9" w14:textId="25545EDE" w:rsidR="0040616C" w:rsidRPr="00880304" w:rsidRDefault="0040616C" w:rsidP="0040616C">
                  <w:pPr>
                    <w:spacing w:after="300" w:line="240" w:lineRule="auto"/>
                    <w:ind w:left="360"/>
                    <w:rPr>
                      <w:rFonts w:ascii="Calibri" w:eastAsia="Times New Roman" w:hAnsi="Calibri" w:cs="Arial"/>
                    </w:rPr>
                  </w:pPr>
                  <w:r>
                    <w:rPr>
                      <w:rFonts w:ascii="Calibri" w:eastAsia="Times New Roman" w:hAnsi="Calibri" w:cs="Arial"/>
                    </w:rPr>
                    <w:t xml:space="preserve">Note: if hosting an online auction with Lend A Hand Up, work with </w:t>
                  </w:r>
                  <w:r w:rsidR="002B338B">
                    <w:rPr>
                      <w:rFonts w:ascii="Calibri" w:eastAsia="Times New Roman" w:hAnsi="Calibri" w:cs="Arial"/>
                    </w:rPr>
                    <w:t xml:space="preserve">program </w:t>
                  </w:r>
                  <w:r>
                    <w:rPr>
                      <w:rFonts w:ascii="Calibri" w:eastAsia="Times New Roman" w:hAnsi="Calibri" w:cs="Arial"/>
                    </w:rPr>
                    <w:t xml:space="preserve">staff in follow-up to the event as necessary to validate winning bids, credit card processing, item pick-up, and reporting. </w:t>
                  </w:r>
                </w:p>
                <w:p w14:paraId="7D6BC2A0" w14:textId="77777777" w:rsidR="0040616C" w:rsidRDefault="0040616C" w:rsidP="0040616C">
                  <w:pPr>
                    <w:spacing w:after="0" w:line="240" w:lineRule="auto"/>
                    <w:rPr>
                      <w:rFonts w:ascii="Calibri" w:eastAsia="Times New Roman" w:hAnsi="Calibri" w:cs="Arial"/>
                      <w:b/>
                      <w:bCs/>
                      <w:color w:val="003A70"/>
                      <w:highlight w:val="lightGray"/>
                    </w:rPr>
                  </w:pPr>
                  <w:r w:rsidRPr="00922FBF">
                    <w:rPr>
                      <w:rFonts w:ascii="Calibri" w:eastAsia="Times New Roman" w:hAnsi="Calibri" w:cs="Arial"/>
                      <w:b/>
                      <w:bCs/>
                      <w:color w:val="003A70"/>
                      <w:highlight w:val="lightGray"/>
                    </w:rPr>
                    <w:t>AFTER THE EVENT</w:t>
                  </w:r>
                </w:p>
                <w:p w14:paraId="2A165CF4" w14:textId="77777777" w:rsidR="0040616C" w:rsidRPr="00F51491" w:rsidRDefault="0040616C" w:rsidP="0040616C">
                  <w:pPr>
                    <w:spacing w:after="0" w:line="240" w:lineRule="auto"/>
                    <w:rPr>
                      <w:rFonts w:ascii="Calibri" w:eastAsia="Times New Roman" w:hAnsi="Calibri" w:cs="Arial"/>
                      <w:b/>
                      <w:bCs/>
                      <w:color w:val="003A70"/>
                      <w:sz w:val="16"/>
                      <w:szCs w:val="16"/>
                      <w:highlight w:val="lightGray"/>
                    </w:rPr>
                  </w:pPr>
                </w:p>
                <w:p w14:paraId="36F8B49D" w14:textId="2B76DEDA" w:rsidR="0040616C" w:rsidRDefault="0040616C" w:rsidP="0040616C">
                  <w:pPr>
                    <w:spacing w:after="0" w:line="240" w:lineRule="auto"/>
                    <w:rPr>
                      <w:rFonts w:ascii="Calibri" w:eastAsia="Times New Roman" w:hAnsi="Calibri" w:cs="Arial"/>
                      <w:b/>
                      <w:bCs/>
                    </w:rPr>
                  </w:pPr>
                  <w:r w:rsidRPr="00880304">
                    <w:rPr>
                      <w:rFonts w:ascii="Calibri" w:eastAsia="Times New Roman" w:hAnsi="Calibri" w:cs="Arial"/>
                      <w:b/>
                      <w:bCs/>
                    </w:rPr>
                    <w:t xml:space="preserve">Step 8: </w:t>
                  </w:r>
                  <w:r>
                    <w:rPr>
                      <w:rFonts w:ascii="Calibri" w:eastAsia="Times New Roman" w:hAnsi="Calibri" w:cs="Arial"/>
                      <w:b/>
                      <w:bCs/>
                    </w:rPr>
                    <w:t>Make deposits and payments</w:t>
                  </w:r>
                </w:p>
                <w:p w14:paraId="7E35B8CF" w14:textId="77777777" w:rsidR="0040616C" w:rsidRPr="00F51491" w:rsidRDefault="0040616C" w:rsidP="0040616C">
                  <w:pPr>
                    <w:spacing w:after="0" w:line="240" w:lineRule="auto"/>
                    <w:rPr>
                      <w:rFonts w:ascii="Calibri" w:eastAsia="Times New Roman" w:hAnsi="Calibri" w:cs="Arial"/>
                      <w:b/>
                      <w:bCs/>
                      <w:sz w:val="16"/>
                      <w:szCs w:val="16"/>
                    </w:rPr>
                  </w:pPr>
                </w:p>
                <w:p w14:paraId="6DFFCBDE" w14:textId="77777777" w:rsidR="0040616C" w:rsidRPr="00A237C2" w:rsidRDefault="0040616C" w:rsidP="00802277">
                  <w:pPr>
                    <w:pStyle w:val="ListParagraph"/>
                    <w:numPr>
                      <w:ilvl w:val="0"/>
                      <w:numId w:val="43"/>
                    </w:numPr>
                    <w:spacing w:after="300" w:line="240" w:lineRule="auto"/>
                    <w:rPr>
                      <w:rFonts w:ascii="Calibri" w:eastAsia="Times New Roman" w:hAnsi="Calibri" w:cs="Arial"/>
                    </w:rPr>
                  </w:pPr>
                  <w:r w:rsidRPr="00A237C2">
                    <w:rPr>
                      <w:rFonts w:ascii="Calibri" w:eastAsia="Times New Roman" w:hAnsi="Calibri" w:cs="Arial"/>
                      <w:b/>
                      <w:bCs/>
                    </w:rPr>
                    <w:t xml:space="preserve">Deposit donations </w:t>
                  </w:r>
                </w:p>
                <w:p w14:paraId="093CE86E" w14:textId="77777777" w:rsidR="0040616C" w:rsidRPr="00F51491" w:rsidRDefault="0040616C" w:rsidP="0040616C">
                  <w:pPr>
                    <w:pStyle w:val="ListParagraph"/>
                    <w:spacing w:after="300" w:line="240" w:lineRule="auto"/>
                    <w:rPr>
                      <w:rFonts w:ascii="Calibri" w:eastAsia="Times New Roman" w:hAnsi="Calibri" w:cs="Arial"/>
                      <w:b/>
                      <w:bCs/>
                      <w:sz w:val="16"/>
                      <w:szCs w:val="16"/>
                    </w:rPr>
                  </w:pPr>
                </w:p>
                <w:p w14:paraId="00AD8348" w14:textId="042204AC" w:rsidR="0040616C" w:rsidRDefault="0040616C" w:rsidP="0040616C">
                  <w:pPr>
                    <w:pStyle w:val="ListParagraph"/>
                    <w:spacing w:after="300" w:line="240" w:lineRule="auto"/>
                    <w:rPr>
                      <w:rFonts w:ascii="Calibri" w:eastAsia="Times New Roman" w:hAnsi="Calibri" w:cs="Arial"/>
                    </w:rPr>
                  </w:pPr>
                  <w:r w:rsidRPr="00A237C2">
                    <w:rPr>
                      <w:rFonts w:ascii="Calibri" w:eastAsia="Times New Roman" w:hAnsi="Calibri" w:cs="Arial"/>
                    </w:rPr>
                    <w:t>Deposit</w:t>
                  </w:r>
                  <w:r>
                    <w:rPr>
                      <w:rFonts w:ascii="Calibri" w:eastAsia="Times New Roman" w:hAnsi="Calibri" w:cs="Arial"/>
                    </w:rPr>
                    <w:t xml:space="preserve"> cash/check </w:t>
                  </w:r>
                  <w:r w:rsidRPr="00A237C2">
                    <w:rPr>
                      <w:rFonts w:ascii="Calibri" w:eastAsia="Times New Roman" w:hAnsi="Calibri" w:cs="Arial"/>
                    </w:rPr>
                    <w:t>proceeds into the individual/</w:t>
                  </w:r>
                  <w:r>
                    <w:rPr>
                      <w:rFonts w:ascii="Calibri" w:eastAsia="Times New Roman" w:hAnsi="Calibri" w:cs="Arial"/>
                    </w:rPr>
                    <w:t>family benefit fund at the bank as soon as possible.</w:t>
                  </w:r>
                </w:p>
                <w:p w14:paraId="1B9200EE" w14:textId="77777777" w:rsidR="0040616C" w:rsidRPr="00F51491" w:rsidRDefault="0040616C" w:rsidP="0040616C">
                  <w:pPr>
                    <w:pStyle w:val="ListParagraph"/>
                    <w:spacing w:after="300" w:line="240" w:lineRule="auto"/>
                    <w:rPr>
                      <w:rFonts w:ascii="Calibri" w:eastAsia="Times New Roman" w:hAnsi="Calibri" w:cs="Arial"/>
                      <w:sz w:val="18"/>
                      <w:szCs w:val="18"/>
                    </w:rPr>
                  </w:pPr>
                </w:p>
                <w:p w14:paraId="4B3A5E89" w14:textId="77777777" w:rsidR="0040616C" w:rsidRPr="00A237C2" w:rsidRDefault="0040616C" w:rsidP="00802277">
                  <w:pPr>
                    <w:pStyle w:val="ListParagraph"/>
                    <w:numPr>
                      <w:ilvl w:val="0"/>
                      <w:numId w:val="43"/>
                    </w:numPr>
                    <w:spacing w:after="300" w:line="240" w:lineRule="auto"/>
                    <w:rPr>
                      <w:rFonts w:ascii="Calibri" w:eastAsia="Times New Roman" w:hAnsi="Calibri" w:cs="Arial"/>
                    </w:rPr>
                  </w:pPr>
                  <w:r w:rsidRPr="00A237C2">
                    <w:rPr>
                      <w:rFonts w:ascii="Calibri" w:eastAsia="Times New Roman" w:hAnsi="Calibri" w:cs="Arial"/>
                      <w:b/>
                      <w:bCs/>
                    </w:rPr>
                    <w:t xml:space="preserve">Pay any remaining expenses </w:t>
                  </w:r>
                </w:p>
                <w:p w14:paraId="19499C54" w14:textId="77777777" w:rsidR="0040616C" w:rsidRPr="00F51491" w:rsidRDefault="0040616C" w:rsidP="0040616C">
                  <w:pPr>
                    <w:pStyle w:val="ListParagraph"/>
                    <w:spacing w:after="300" w:line="240" w:lineRule="auto"/>
                    <w:ind w:left="360"/>
                    <w:rPr>
                      <w:rFonts w:ascii="Calibri" w:eastAsia="Times New Roman" w:hAnsi="Calibri" w:cs="Arial"/>
                      <w:sz w:val="16"/>
                      <w:szCs w:val="16"/>
                    </w:rPr>
                  </w:pPr>
                </w:p>
                <w:p w14:paraId="2DFFE481" w14:textId="518C2755" w:rsidR="00F51491" w:rsidRDefault="0040616C" w:rsidP="00F51491">
                  <w:pPr>
                    <w:pStyle w:val="ListParagraph"/>
                    <w:spacing w:after="300" w:line="240" w:lineRule="auto"/>
                    <w:rPr>
                      <w:rFonts w:ascii="Calibri" w:eastAsia="Times New Roman" w:hAnsi="Calibri" w:cs="Arial"/>
                      <w:b/>
                      <w:bCs/>
                      <w:color w:val="003A70"/>
                      <w:highlight w:val="lightGray"/>
                    </w:rPr>
                  </w:pPr>
                  <w:r>
                    <w:rPr>
                      <w:rFonts w:ascii="Calibri" w:eastAsia="Times New Roman" w:hAnsi="Calibri" w:cs="Arial"/>
                    </w:rPr>
                    <w:t xml:space="preserve">Pay </w:t>
                  </w:r>
                  <w:r w:rsidRPr="00C27C3B">
                    <w:rPr>
                      <w:rFonts w:ascii="Calibri" w:eastAsia="Times New Roman" w:hAnsi="Calibri" w:cs="Arial"/>
                    </w:rPr>
                    <w:t xml:space="preserve">outstanding expenses </w:t>
                  </w:r>
                  <w:r w:rsidRPr="00A237C2">
                    <w:rPr>
                      <w:rFonts w:ascii="Calibri" w:eastAsia="Times New Roman" w:hAnsi="Calibri" w:cs="Arial"/>
                    </w:rPr>
                    <w:t xml:space="preserve">and update </w:t>
                  </w:r>
                  <w:r>
                    <w:rPr>
                      <w:rFonts w:ascii="Calibri" w:eastAsia="Times New Roman" w:hAnsi="Calibri" w:cs="Arial"/>
                    </w:rPr>
                    <w:t xml:space="preserve">the budget spreadsheet (Step </w:t>
                  </w:r>
                  <w:r w:rsidR="002B338B">
                    <w:rPr>
                      <w:rFonts w:ascii="Calibri" w:eastAsia="Times New Roman" w:hAnsi="Calibri" w:cs="Arial"/>
                    </w:rPr>
                    <w:t>3</w:t>
                  </w:r>
                  <w:r>
                    <w:rPr>
                      <w:rFonts w:ascii="Calibri" w:eastAsia="Times New Roman" w:hAnsi="Calibri" w:cs="Arial"/>
                    </w:rPr>
                    <w:t xml:space="preserve">) </w:t>
                  </w:r>
                  <w:r w:rsidRPr="00A237C2">
                    <w:rPr>
                      <w:rFonts w:ascii="Calibri" w:eastAsia="Times New Roman" w:hAnsi="Calibri" w:cs="Arial"/>
                    </w:rPr>
                    <w:t>to determine proceeds.</w:t>
                  </w:r>
                </w:p>
                <w:p w14:paraId="4CEDE9C0" w14:textId="77777777" w:rsidR="00F51491" w:rsidRPr="0057274D" w:rsidRDefault="00F51491" w:rsidP="00F51491">
                  <w:pPr>
                    <w:spacing w:after="300" w:line="240" w:lineRule="auto"/>
                    <w:rPr>
                      <w:rFonts w:ascii="Calibri" w:eastAsia="Times New Roman" w:hAnsi="Calibri" w:cs="Arial"/>
                    </w:rPr>
                  </w:pPr>
                  <w:r w:rsidRPr="0057274D">
                    <w:rPr>
                      <w:rFonts w:ascii="Calibri" w:eastAsia="Times New Roman" w:hAnsi="Calibri" w:cs="Arial"/>
                      <w:b/>
                      <w:bCs/>
                    </w:rPr>
                    <w:t>Step 9: SECURE BOOST FUNDING</w:t>
                  </w:r>
                </w:p>
                <w:p w14:paraId="5AB92E5C" w14:textId="3849822E" w:rsidR="00EB10CB" w:rsidRPr="00F51491" w:rsidRDefault="00F51491" w:rsidP="00AC1A31">
                  <w:pPr>
                    <w:spacing w:after="0" w:line="240" w:lineRule="auto"/>
                    <w:rPr>
                      <w:rFonts w:ascii="Calibri" w:eastAsia="Times New Roman" w:hAnsi="Calibri" w:cs="Arial"/>
                      <w:highlight w:val="lightGray"/>
                    </w:rPr>
                  </w:pPr>
                  <w:r>
                    <w:t xml:space="preserve">You will receive the </w:t>
                  </w:r>
                  <w:r w:rsidRPr="00DC0832">
                    <w:t>Lend A Hand Up boost check</w:t>
                  </w:r>
                  <w:r>
                    <w:t xml:space="preserve"> </w:t>
                  </w:r>
                  <w:r w:rsidRPr="00DC0832">
                    <w:t xml:space="preserve">in follow-up to </w:t>
                  </w:r>
                  <w:r>
                    <w:t xml:space="preserve">your </w:t>
                  </w:r>
                  <w:r w:rsidRPr="00DC0832">
                    <w:t>fundraising activities</w:t>
                  </w:r>
                  <w:r w:rsidR="008425F2">
                    <w:t xml:space="preserve">. </w:t>
                  </w:r>
                  <w:r w:rsidR="00802277">
                    <w:t xml:space="preserve">Boost awards </w:t>
                  </w:r>
                  <w:r w:rsidRPr="00DC0832">
                    <w:t>of $100 per every $500 raised up to a max boost of $5,000</w:t>
                  </w:r>
                  <w:r w:rsidR="00802277">
                    <w:t xml:space="preserve"> will be based on </w:t>
                  </w:r>
                  <w:r w:rsidR="00802277" w:rsidRPr="00DC0832">
                    <w:t>th</w:t>
                  </w:r>
                  <w:r w:rsidR="00802277">
                    <w:t xml:space="preserve">e total </w:t>
                  </w:r>
                  <w:r w:rsidR="00802277" w:rsidRPr="00DC0832">
                    <w:t xml:space="preserve">amount of online </w:t>
                  </w:r>
                  <w:r w:rsidR="00802277">
                    <w:t>gifts processed</w:t>
                  </w:r>
                  <w:r w:rsidR="00802277" w:rsidRPr="00DC0832">
                    <w:t xml:space="preserve"> through lendahandup.org for </w:t>
                  </w:r>
                  <w:r w:rsidR="00802277">
                    <w:t>the fundraiser to coincide with the campaign timeline (</w:t>
                  </w:r>
                  <w:r w:rsidR="008425F2">
                    <w:t>3-6</w:t>
                  </w:r>
                  <w:r w:rsidR="00802277">
                    <w:t xml:space="preserve"> months.)</w:t>
                  </w:r>
                  <w:r w:rsidR="008425F2">
                    <w:t xml:space="preserve">. </w:t>
                  </w:r>
                  <w:r w:rsidR="00802277" w:rsidRPr="00FB3374">
                    <w:t>A $1,000 maximum boost per individual don</w:t>
                  </w:r>
                  <w:r w:rsidR="00802277">
                    <w:t>or</w:t>
                  </w:r>
                  <w:r w:rsidR="00802277" w:rsidRPr="00FB3374">
                    <w:t xml:space="preserve"> applies. </w:t>
                  </w:r>
                  <w:r w:rsidR="00802277">
                    <w:t>Gifts and money transfers made by the recipient/family,</w:t>
                  </w:r>
                  <w:r w:rsidR="00AC1A31">
                    <w:t xml:space="preserve"> as well as deposits made through cash/check or other crowdfunding platforms </w:t>
                  </w:r>
                  <w:r w:rsidR="00963156">
                    <w:t xml:space="preserve">are not eligible (not counted) toward the Lend A Hand Up </w:t>
                  </w:r>
                  <w:r w:rsidR="00AC1A31">
                    <w:t xml:space="preserve">boost. </w:t>
                  </w:r>
                </w:p>
              </w:tc>
            </w:tr>
            <w:tr w:rsidR="0040616C" w:rsidRPr="00880304" w14:paraId="2D9BA7F1" w14:textId="77777777" w:rsidTr="005B7E0C">
              <w:trPr>
                <w:trHeight w:val="310"/>
              </w:trPr>
              <w:tc>
                <w:tcPr>
                  <w:tcW w:w="9078" w:type="dxa"/>
                  <w:tcMar>
                    <w:top w:w="15" w:type="dxa"/>
                    <w:left w:w="15" w:type="dxa"/>
                    <w:bottom w:w="15" w:type="dxa"/>
                    <w:right w:w="15" w:type="dxa"/>
                  </w:tcMar>
                  <w:vAlign w:val="center"/>
                </w:tcPr>
                <w:p w14:paraId="545074BF" w14:textId="77777777" w:rsidR="0040616C" w:rsidRDefault="0040616C" w:rsidP="0035687C">
                  <w:pPr>
                    <w:spacing w:after="0" w:line="240" w:lineRule="auto"/>
                    <w:rPr>
                      <w:rFonts w:ascii="Calibri" w:eastAsia="Times New Roman" w:hAnsi="Calibri" w:cs="Arial"/>
                      <w:b/>
                      <w:bCs/>
                      <w:color w:val="003A70"/>
                      <w:highlight w:val="lightGray"/>
                    </w:rPr>
                  </w:pPr>
                </w:p>
              </w:tc>
            </w:tr>
          </w:tbl>
          <w:p w14:paraId="0438DA63" w14:textId="77777777" w:rsidR="00405C32" w:rsidRPr="00880304" w:rsidRDefault="00405C32" w:rsidP="005B7E0C">
            <w:pPr>
              <w:spacing w:after="0" w:line="240" w:lineRule="auto"/>
              <w:rPr>
                <w:rFonts w:ascii="Calibri" w:eastAsia="Times New Roman" w:hAnsi="Calibri" w:cs="Arial"/>
                <w:vanish/>
              </w:rPr>
            </w:pPr>
          </w:p>
          <w:tbl>
            <w:tblPr>
              <w:tblW w:w="3864" w:type="dxa"/>
              <w:tblLook w:val="04A0" w:firstRow="1" w:lastRow="0" w:firstColumn="1" w:lastColumn="0" w:noHBand="0" w:noVBand="1"/>
            </w:tblPr>
            <w:tblGrid>
              <w:gridCol w:w="3864"/>
            </w:tblGrid>
            <w:tr w:rsidR="00405C32" w:rsidRPr="00880304" w14:paraId="7B098436" w14:textId="77777777" w:rsidTr="005B7E0C">
              <w:tc>
                <w:tcPr>
                  <w:tcW w:w="0" w:type="auto"/>
                  <w:tcMar>
                    <w:top w:w="15" w:type="dxa"/>
                    <w:left w:w="15" w:type="dxa"/>
                    <w:bottom w:w="15" w:type="dxa"/>
                    <w:right w:w="15" w:type="dxa"/>
                  </w:tcMar>
                  <w:vAlign w:val="center"/>
                  <w:hideMark/>
                </w:tcPr>
                <w:p w14:paraId="141EC21D" w14:textId="77777777" w:rsidR="00405C32" w:rsidRPr="00880304" w:rsidRDefault="00405C32" w:rsidP="005B7E0C">
                  <w:pPr>
                    <w:spacing w:after="0" w:line="240" w:lineRule="auto"/>
                    <w:rPr>
                      <w:rFonts w:eastAsia="Times New Roman" w:cs="Arial"/>
                      <w:strike/>
                      <w:color w:val="FF0000"/>
                    </w:rPr>
                  </w:pPr>
                </w:p>
              </w:tc>
            </w:tr>
          </w:tbl>
          <w:p w14:paraId="3721F5DE" w14:textId="77777777" w:rsidR="00405C32" w:rsidRPr="00405856" w:rsidRDefault="00405C32" w:rsidP="005B7E0C">
            <w:pPr>
              <w:spacing w:after="300" w:line="240" w:lineRule="auto"/>
              <w:rPr>
                <w:rFonts w:ascii="Calibri" w:eastAsia="Times New Roman" w:hAnsi="Calibri" w:cs="Arial"/>
                <w:strike/>
                <w:color w:val="FF0000"/>
              </w:rPr>
            </w:pPr>
          </w:p>
        </w:tc>
      </w:tr>
      <w:tr w:rsidR="00405C32" w:rsidRPr="00880304" w14:paraId="321A9353" w14:textId="77777777" w:rsidTr="005B7E0C">
        <w:tc>
          <w:tcPr>
            <w:tcW w:w="0" w:type="auto"/>
            <w:tcMar>
              <w:top w:w="15" w:type="dxa"/>
              <w:left w:w="15" w:type="dxa"/>
              <w:bottom w:w="15" w:type="dxa"/>
              <w:right w:w="15" w:type="dxa"/>
            </w:tcMar>
            <w:vAlign w:val="center"/>
            <w:hideMark/>
          </w:tcPr>
          <w:p w14:paraId="462CE564" w14:textId="43691015" w:rsidR="00AC1A31" w:rsidRPr="00AC1A31" w:rsidRDefault="00AC1A31" w:rsidP="00A237C2">
            <w:pPr>
              <w:pStyle w:val="ListParagraph"/>
              <w:numPr>
                <w:ilvl w:val="0"/>
                <w:numId w:val="30"/>
              </w:numPr>
              <w:spacing w:after="0" w:line="240" w:lineRule="auto"/>
              <w:rPr>
                <w:rFonts w:ascii="Calibri" w:eastAsia="Times New Roman" w:hAnsi="Calibri" w:cs="Arial"/>
              </w:rPr>
            </w:pPr>
            <w:r>
              <w:rPr>
                <w:rFonts w:ascii="Calibri" w:eastAsia="Times New Roman" w:hAnsi="Calibri" w:cs="Arial"/>
                <w:b/>
                <w:bCs/>
              </w:rPr>
              <w:lastRenderedPageBreak/>
              <w:t>Close the Lend A Hand Up Online Fundraiser</w:t>
            </w:r>
          </w:p>
          <w:p w14:paraId="309ADEE8" w14:textId="029992B8" w:rsidR="00AC1A31" w:rsidRDefault="00AC1A31" w:rsidP="00AC1A31">
            <w:pPr>
              <w:pStyle w:val="ListParagraph"/>
              <w:spacing w:after="0" w:line="240" w:lineRule="auto"/>
              <w:rPr>
                <w:rFonts w:ascii="Calibri" w:eastAsia="Times New Roman" w:hAnsi="Calibri" w:cs="Arial"/>
              </w:rPr>
            </w:pPr>
          </w:p>
          <w:p w14:paraId="589E45AE" w14:textId="7FC6CDA5" w:rsidR="00AC1A31" w:rsidRDefault="00AC1A31" w:rsidP="00AC1A31">
            <w:pPr>
              <w:pStyle w:val="ListParagraph"/>
              <w:spacing w:after="0" w:line="240" w:lineRule="auto"/>
              <w:rPr>
                <w:rFonts w:ascii="Calibri" w:eastAsia="Times New Roman" w:hAnsi="Calibri" w:cs="Arial"/>
              </w:rPr>
            </w:pPr>
            <w:r>
              <w:rPr>
                <w:rFonts w:ascii="Calibri" w:eastAsia="Times New Roman" w:hAnsi="Calibri" w:cs="Arial"/>
              </w:rPr>
              <w:t xml:space="preserve">Work with program staff to </w:t>
            </w:r>
            <w:r w:rsidR="00BB3820">
              <w:rPr>
                <w:rFonts w:ascii="Calibri" w:eastAsia="Times New Roman" w:hAnsi="Calibri" w:cs="Arial"/>
              </w:rPr>
              <w:t xml:space="preserve">determine the optimal time to close the </w:t>
            </w:r>
            <w:r w:rsidR="008C3AEF">
              <w:rPr>
                <w:rFonts w:ascii="Calibri" w:eastAsia="Times New Roman" w:hAnsi="Calibri" w:cs="Arial"/>
              </w:rPr>
              <w:t xml:space="preserve">Lend A Hand Up online </w:t>
            </w:r>
            <w:r w:rsidR="00BB3820">
              <w:rPr>
                <w:rFonts w:ascii="Calibri" w:eastAsia="Times New Roman" w:hAnsi="Calibri" w:cs="Arial"/>
              </w:rPr>
              <w:t>fundraiser</w:t>
            </w:r>
            <w:r w:rsidR="008425F2">
              <w:rPr>
                <w:rFonts w:ascii="Calibri" w:eastAsia="Times New Roman" w:hAnsi="Calibri" w:cs="Arial"/>
              </w:rPr>
              <w:t xml:space="preserve">. </w:t>
            </w:r>
            <w:r w:rsidR="00BB3820">
              <w:rPr>
                <w:rFonts w:ascii="Calibri" w:eastAsia="Times New Roman" w:hAnsi="Calibri" w:cs="Arial"/>
              </w:rPr>
              <w:t xml:space="preserve">Note: the maximum length of a fundraiser on the website is 6 months. </w:t>
            </w:r>
          </w:p>
          <w:p w14:paraId="64920607" w14:textId="50FE1595" w:rsidR="00963156" w:rsidRDefault="00963156" w:rsidP="00AC1A31">
            <w:pPr>
              <w:pStyle w:val="ListParagraph"/>
              <w:spacing w:after="0" w:line="240" w:lineRule="auto"/>
              <w:rPr>
                <w:rFonts w:ascii="Calibri" w:eastAsia="Times New Roman" w:hAnsi="Calibri" w:cs="Arial"/>
              </w:rPr>
            </w:pPr>
          </w:p>
          <w:p w14:paraId="3E8EC334" w14:textId="4C7D048D" w:rsidR="00963156" w:rsidRDefault="00963156" w:rsidP="00AC1A31">
            <w:pPr>
              <w:pStyle w:val="ListParagraph"/>
              <w:spacing w:after="0" w:line="240" w:lineRule="auto"/>
              <w:rPr>
                <w:rFonts w:ascii="Calibri" w:eastAsia="Times New Roman" w:hAnsi="Calibri" w:cs="Arial"/>
              </w:rPr>
            </w:pPr>
            <w:r>
              <w:rPr>
                <w:rFonts w:ascii="Calibri" w:eastAsia="Times New Roman" w:hAnsi="Calibri" w:cs="Arial"/>
              </w:rPr>
              <w:t xml:space="preserve">Note: The benefit fund/bank fund used for donation deposits should remain open until the Lend a Hand Up boost check is presented. </w:t>
            </w:r>
          </w:p>
          <w:p w14:paraId="29BE3F92" w14:textId="77777777" w:rsidR="00AC1A31" w:rsidRPr="00AC1A31" w:rsidRDefault="00AC1A31" w:rsidP="00AC1A31">
            <w:pPr>
              <w:pStyle w:val="ListParagraph"/>
              <w:spacing w:after="0" w:line="240" w:lineRule="auto"/>
              <w:rPr>
                <w:rFonts w:ascii="Calibri" w:eastAsia="Times New Roman" w:hAnsi="Calibri" w:cs="Arial"/>
              </w:rPr>
            </w:pPr>
          </w:p>
          <w:p w14:paraId="5356B9BD" w14:textId="74D1F7EC" w:rsidR="00A237C2" w:rsidRPr="003C25D4" w:rsidRDefault="00351B25" w:rsidP="00A237C2">
            <w:pPr>
              <w:pStyle w:val="ListParagraph"/>
              <w:numPr>
                <w:ilvl w:val="0"/>
                <w:numId w:val="30"/>
              </w:numPr>
              <w:spacing w:after="0" w:line="240" w:lineRule="auto"/>
              <w:rPr>
                <w:rFonts w:ascii="Calibri" w:eastAsia="Times New Roman" w:hAnsi="Calibri" w:cs="Arial"/>
              </w:rPr>
            </w:pPr>
            <w:r>
              <w:rPr>
                <w:rFonts w:ascii="Calibri" w:eastAsia="Times New Roman" w:hAnsi="Calibri" w:cs="Arial"/>
                <w:b/>
                <w:bCs/>
              </w:rPr>
              <w:t xml:space="preserve">Coordinate </w:t>
            </w:r>
            <w:r w:rsidR="00BB3820">
              <w:rPr>
                <w:rFonts w:ascii="Calibri" w:eastAsia="Times New Roman" w:hAnsi="Calibri" w:cs="Arial"/>
                <w:b/>
                <w:bCs/>
              </w:rPr>
              <w:t xml:space="preserve">a </w:t>
            </w:r>
            <w:r>
              <w:rPr>
                <w:rFonts w:ascii="Calibri" w:eastAsia="Times New Roman" w:hAnsi="Calibri" w:cs="Arial"/>
                <w:b/>
                <w:bCs/>
              </w:rPr>
              <w:t xml:space="preserve">Lend A Hand Up </w:t>
            </w:r>
            <w:r w:rsidR="00BB3820">
              <w:rPr>
                <w:rFonts w:ascii="Calibri" w:eastAsia="Times New Roman" w:hAnsi="Calibri" w:cs="Arial"/>
                <w:b/>
                <w:bCs/>
              </w:rPr>
              <w:t>boost/big chec</w:t>
            </w:r>
            <w:r w:rsidR="00405C32" w:rsidRPr="00A237C2">
              <w:rPr>
                <w:rFonts w:ascii="Calibri" w:eastAsia="Times New Roman" w:hAnsi="Calibri" w:cs="Arial"/>
                <w:b/>
                <w:bCs/>
              </w:rPr>
              <w:t xml:space="preserve">k presentation </w:t>
            </w:r>
          </w:p>
          <w:p w14:paraId="41206F70" w14:textId="77777777" w:rsidR="003C25D4" w:rsidRDefault="003C25D4" w:rsidP="003C25D4">
            <w:pPr>
              <w:spacing w:after="0" w:line="240" w:lineRule="auto"/>
              <w:rPr>
                <w:rFonts w:ascii="Calibri" w:eastAsia="Times New Roman" w:hAnsi="Calibri" w:cs="Arial"/>
              </w:rPr>
            </w:pPr>
          </w:p>
          <w:p w14:paraId="43F2D2C9" w14:textId="0CB3B56A" w:rsidR="00BB3820" w:rsidRDefault="00405C32" w:rsidP="00A237C2">
            <w:pPr>
              <w:pStyle w:val="ListParagraph"/>
              <w:spacing w:after="0" w:line="240" w:lineRule="auto"/>
              <w:rPr>
                <w:rFonts w:ascii="Calibri" w:eastAsia="Times New Roman" w:hAnsi="Calibri" w:cs="Arial"/>
              </w:rPr>
            </w:pPr>
            <w:r w:rsidRPr="00AF6A1B">
              <w:rPr>
                <w:rFonts w:ascii="Calibri" w:eastAsia="Times New Roman" w:hAnsi="Calibri" w:cs="Arial"/>
              </w:rPr>
              <w:t>The fundraising champion will be c</w:t>
            </w:r>
            <w:r w:rsidR="00AF6A1B">
              <w:rPr>
                <w:rFonts w:ascii="Calibri" w:eastAsia="Times New Roman" w:hAnsi="Calibri" w:cs="Arial"/>
              </w:rPr>
              <w:t>ontacted when the</w:t>
            </w:r>
            <w:r w:rsidR="00351B25">
              <w:rPr>
                <w:rFonts w:ascii="Calibri" w:eastAsia="Times New Roman" w:hAnsi="Calibri" w:cs="Arial"/>
              </w:rPr>
              <w:t xml:space="preserve"> </w:t>
            </w:r>
            <w:r w:rsidR="00963156">
              <w:rPr>
                <w:rFonts w:ascii="Calibri" w:eastAsia="Times New Roman" w:hAnsi="Calibri" w:cs="Arial"/>
              </w:rPr>
              <w:t xml:space="preserve">Lend A Hand Up </w:t>
            </w:r>
            <w:r w:rsidR="00351B25">
              <w:rPr>
                <w:rFonts w:ascii="Calibri" w:eastAsia="Times New Roman" w:hAnsi="Calibri" w:cs="Arial"/>
              </w:rPr>
              <w:t xml:space="preserve">boost </w:t>
            </w:r>
            <w:r w:rsidR="00AF6A1B">
              <w:rPr>
                <w:rFonts w:ascii="Calibri" w:eastAsia="Times New Roman" w:hAnsi="Calibri" w:cs="Arial"/>
              </w:rPr>
              <w:t xml:space="preserve">check is </w:t>
            </w:r>
            <w:r w:rsidR="00351B25">
              <w:rPr>
                <w:rFonts w:ascii="Calibri" w:eastAsia="Times New Roman" w:hAnsi="Calibri" w:cs="Arial"/>
              </w:rPr>
              <w:t>ready</w:t>
            </w:r>
            <w:r w:rsidR="008425F2" w:rsidRPr="00AF6A1B">
              <w:rPr>
                <w:rFonts w:ascii="Calibri" w:eastAsia="Times New Roman" w:hAnsi="Calibri" w:cs="Arial"/>
              </w:rPr>
              <w:t xml:space="preserve">. </w:t>
            </w:r>
            <w:r w:rsidR="00351B25">
              <w:rPr>
                <w:rFonts w:ascii="Calibri" w:eastAsia="Times New Roman" w:hAnsi="Calibri" w:cs="Arial"/>
              </w:rPr>
              <w:t xml:space="preserve">The check will be made </w:t>
            </w:r>
            <w:r w:rsidRPr="00AF6A1B">
              <w:rPr>
                <w:rFonts w:ascii="Calibri" w:eastAsia="Times New Roman" w:hAnsi="Calibri" w:cs="Arial"/>
              </w:rPr>
              <w:t>payable to the individual/family b</w:t>
            </w:r>
            <w:r w:rsidR="00BB3820">
              <w:rPr>
                <w:rFonts w:ascii="Calibri" w:eastAsia="Times New Roman" w:hAnsi="Calibri" w:cs="Arial"/>
              </w:rPr>
              <w:t>ank fund/benefit fund.</w:t>
            </w:r>
          </w:p>
          <w:p w14:paraId="29A0A8B2" w14:textId="77777777" w:rsidR="00BB3820" w:rsidRDefault="00BB3820" w:rsidP="00A237C2">
            <w:pPr>
              <w:pStyle w:val="ListParagraph"/>
              <w:spacing w:after="0" w:line="240" w:lineRule="auto"/>
              <w:rPr>
                <w:rFonts w:ascii="Calibri" w:eastAsia="Times New Roman" w:hAnsi="Calibri" w:cs="Arial"/>
              </w:rPr>
            </w:pPr>
          </w:p>
          <w:p w14:paraId="3DE58A0A" w14:textId="18D475C0" w:rsidR="00A237C2" w:rsidRPr="00AF6A1B" w:rsidRDefault="00BB3820" w:rsidP="00A237C2">
            <w:pPr>
              <w:pStyle w:val="ListParagraph"/>
              <w:spacing w:after="0" w:line="240" w:lineRule="auto"/>
              <w:rPr>
                <w:rFonts w:ascii="Calibri" w:eastAsia="Times New Roman" w:hAnsi="Calibri" w:cs="Arial"/>
              </w:rPr>
            </w:pPr>
            <w:r>
              <w:rPr>
                <w:rFonts w:ascii="Calibri" w:eastAsia="Times New Roman" w:hAnsi="Calibri" w:cs="Arial"/>
              </w:rPr>
              <w:t xml:space="preserve">If interested, work with program staff to </w:t>
            </w:r>
            <w:r w:rsidR="00405C32" w:rsidRPr="00AF6A1B">
              <w:rPr>
                <w:rFonts w:ascii="Calibri" w:eastAsia="Times New Roman" w:hAnsi="Calibri" w:cs="Arial"/>
              </w:rPr>
              <w:t xml:space="preserve">coordinate a day, </w:t>
            </w:r>
            <w:r w:rsidR="008425F2" w:rsidRPr="00AF6A1B">
              <w:rPr>
                <w:rFonts w:ascii="Calibri" w:eastAsia="Times New Roman" w:hAnsi="Calibri" w:cs="Arial"/>
              </w:rPr>
              <w:t>time,</w:t>
            </w:r>
            <w:r w:rsidR="00405C32" w:rsidRPr="00AF6A1B">
              <w:rPr>
                <w:rFonts w:ascii="Calibri" w:eastAsia="Times New Roman" w:hAnsi="Calibri" w:cs="Arial"/>
              </w:rPr>
              <w:t xml:space="preserve"> and location for the check to be presented to the recipient</w:t>
            </w:r>
            <w:r w:rsidR="008C3AEF">
              <w:rPr>
                <w:rFonts w:ascii="Calibri" w:eastAsia="Times New Roman" w:hAnsi="Calibri" w:cs="Arial"/>
              </w:rPr>
              <w:t xml:space="preserve">, champion and others who want to take a moment to </w:t>
            </w:r>
            <w:r w:rsidR="00AF6A1B">
              <w:rPr>
                <w:rFonts w:ascii="Calibri" w:eastAsia="Times New Roman" w:hAnsi="Calibri" w:cs="Arial"/>
              </w:rPr>
              <w:t>celebrate fundraising success</w:t>
            </w:r>
            <w:r w:rsidR="00405C32" w:rsidRPr="00AF6A1B">
              <w:rPr>
                <w:rFonts w:ascii="Calibri" w:eastAsia="Times New Roman" w:hAnsi="Calibri" w:cs="Arial"/>
              </w:rPr>
              <w:t>. A picture</w:t>
            </w:r>
            <w:r w:rsidR="00AF6A1B">
              <w:rPr>
                <w:rFonts w:ascii="Calibri" w:eastAsia="Times New Roman" w:hAnsi="Calibri" w:cs="Arial"/>
              </w:rPr>
              <w:t xml:space="preserve"> with a ‘big check’ may be</w:t>
            </w:r>
            <w:r w:rsidR="00405C32" w:rsidRPr="00AF6A1B">
              <w:rPr>
                <w:rFonts w:ascii="Calibri" w:eastAsia="Times New Roman" w:hAnsi="Calibri" w:cs="Arial"/>
              </w:rPr>
              <w:t xml:space="preserve"> taken</w:t>
            </w:r>
            <w:r w:rsidR="00AF6A1B">
              <w:rPr>
                <w:rFonts w:ascii="Calibri" w:eastAsia="Times New Roman" w:hAnsi="Calibri" w:cs="Arial"/>
              </w:rPr>
              <w:t xml:space="preserve"> – or not</w:t>
            </w:r>
            <w:r w:rsidR="00405C32" w:rsidRPr="00AF6A1B">
              <w:rPr>
                <w:rFonts w:ascii="Calibri" w:eastAsia="Times New Roman" w:hAnsi="Calibri" w:cs="Arial"/>
              </w:rPr>
              <w:t xml:space="preserve"> </w:t>
            </w:r>
            <w:r w:rsidR="00AF6A1B">
              <w:rPr>
                <w:rFonts w:ascii="Calibri" w:eastAsia="Times New Roman" w:hAnsi="Calibri" w:cs="Arial"/>
              </w:rPr>
              <w:t>(</w:t>
            </w:r>
            <w:r w:rsidR="00405C32" w:rsidRPr="00AF6A1B">
              <w:rPr>
                <w:rFonts w:ascii="Calibri" w:eastAsia="Times New Roman" w:hAnsi="Calibri" w:cs="Arial"/>
              </w:rPr>
              <w:t>based on personal preference</w:t>
            </w:r>
            <w:r w:rsidR="00AF6A1B">
              <w:rPr>
                <w:rFonts w:ascii="Calibri" w:eastAsia="Times New Roman" w:hAnsi="Calibri" w:cs="Arial"/>
              </w:rPr>
              <w:t>)</w:t>
            </w:r>
            <w:r w:rsidR="00405C32" w:rsidRPr="00AF6A1B">
              <w:rPr>
                <w:rFonts w:ascii="Calibri" w:eastAsia="Times New Roman" w:hAnsi="Calibri" w:cs="Arial"/>
              </w:rPr>
              <w:t>. The check may be presented at: Dakota Medical Foundation, the bank holding the benefit fund, the home of the family, the volunteers’ meeting spot, the place where fundraising activities</w:t>
            </w:r>
            <w:r w:rsidR="00AF6A1B">
              <w:rPr>
                <w:rFonts w:ascii="Calibri" w:eastAsia="Times New Roman" w:hAnsi="Calibri" w:cs="Arial"/>
              </w:rPr>
              <w:t xml:space="preserve"> were held, a worksite or another </w:t>
            </w:r>
            <w:r w:rsidR="00405C32" w:rsidRPr="00AF6A1B">
              <w:rPr>
                <w:rFonts w:ascii="Calibri" w:eastAsia="Times New Roman" w:hAnsi="Calibri" w:cs="Arial"/>
              </w:rPr>
              <w:t>location chosen by the family.</w:t>
            </w:r>
            <w:r w:rsidR="008C3AEF">
              <w:rPr>
                <w:rFonts w:ascii="Calibri" w:eastAsia="Times New Roman" w:hAnsi="Calibri" w:cs="Arial"/>
              </w:rPr>
              <w:t xml:space="preserve"> Note: Lend A Hand Up will provide the big check for photos.</w:t>
            </w:r>
          </w:p>
          <w:p w14:paraId="29ED68D1" w14:textId="77777777" w:rsidR="00A237C2" w:rsidRPr="00AF6A1B" w:rsidRDefault="00A237C2" w:rsidP="00A237C2">
            <w:pPr>
              <w:pStyle w:val="ListParagraph"/>
              <w:spacing w:after="0" w:line="240" w:lineRule="auto"/>
              <w:rPr>
                <w:rFonts w:ascii="Calibri" w:eastAsia="Times New Roman" w:hAnsi="Calibri" w:cs="Arial"/>
              </w:rPr>
            </w:pPr>
          </w:p>
          <w:p w14:paraId="13DAE2D6" w14:textId="11EE2C31" w:rsidR="00A237C2" w:rsidRPr="00AF6A1B" w:rsidRDefault="00A237C2" w:rsidP="00A237C2">
            <w:pPr>
              <w:pStyle w:val="ListParagraph"/>
              <w:numPr>
                <w:ilvl w:val="0"/>
                <w:numId w:val="30"/>
              </w:numPr>
              <w:spacing w:after="0" w:line="240" w:lineRule="auto"/>
              <w:rPr>
                <w:rFonts w:ascii="Calibri" w:eastAsia="Times New Roman" w:hAnsi="Calibri" w:cs="Arial"/>
              </w:rPr>
            </w:pPr>
            <w:r w:rsidRPr="00AF6A1B">
              <w:rPr>
                <w:rFonts w:ascii="Calibri" w:eastAsia="Times New Roman" w:hAnsi="Calibri" w:cs="Arial"/>
                <w:b/>
                <w:bCs/>
              </w:rPr>
              <w:t xml:space="preserve">Deposit </w:t>
            </w:r>
            <w:r w:rsidR="00BB3820">
              <w:rPr>
                <w:rFonts w:ascii="Calibri" w:eastAsia="Times New Roman" w:hAnsi="Calibri" w:cs="Arial"/>
                <w:b/>
                <w:bCs/>
              </w:rPr>
              <w:t>boost check</w:t>
            </w:r>
            <w:r w:rsidRPr="00AF6A1B">
              <w:rPr>
                <w:rFonts w:ascii="Calibri" w:eastAsia="Times New Roman" w:hAnsi="Calibri" w:cs="Arial"/>
                <w:b/>
                <w:bCs/>
              </w:rPr>
              <w:t xml:space="preserve">/additional donations </w:t>
            </w:r>
          </w:p>
          <w:p w14:paraId="4F3CD51A" w14:textId="77777777" w:rsidR="00A237C2" w:rsidRPr="00AF6A1B" w:rsidRDefault="00A237C2" w:rsidP="00A237C2">
            <w:pPr>
              <w:pStyle w:val="ListParagraph"/>
              <w:spacing w:after="0" w:line="240" w:lineRule="auto"/>
              <w:rPr>
                <w:rFonts w:ascii="Calibri" w:eastAsia="Times New Roman" w:hAnsi="Calibri" w:cs="Arial"/>
              </w:rPr>
            </w:pPr>
          </w:p>
          <w:p w14:paraId="6BC82A79" w14:textId="77777777" w:rsidR="00AF6A1B" w:rsidRDefault="00A237C2" w:rsidP="00A237C2">
            <w:pPr>
              <w:pStyle w:val="ListParagraph"/>
              <w:spacing w:after="0" w:line="240" w:lineRule="auto"/>
              <w:rPr>
                <w:rFonts w:ascii="Calibri" w:eastAsia="Times New Roman" w:hAnsi="Calibri" w:cs="Arial"/>
              </w:rPr>
            </w:pPr>
            <w:r w:rsidRPr="00AF6A1B">
              <w:rPr>
                <w:rFonts w:ascii="Calibri" w:eastAsia="Times New Roman" w:hAnsi="Calibri" w:cs="Arial"/>
              </w:rPr>
              <w:t xml:space="preserve">Deposit the </w:t>
            </w:r>
            <w:r w:rsidR="00AF6A1B">
              <w:rPr>
                <w:rFonts w:ascii="Calibri" w:eastAsia="Times New Roman" w:hAnsi="Calibri" w:cs="Arial"/>
              </w:rPr>
              <w:t xml:space="preserve">boost awards </w:t>
            </w:r>
            <w:r w:rsidRPr="00AF6A1B">
              <w:rPr>
                <w:rFonts w:ascii="Calibri" w:eastAsia="Times New Roman" w:hAnsi="Calibri" w:cs="Arial"/>
              </w:rPr>
              <w:t xml:space="preserve">check into the benefit fund at the bank in a timely manner. </w:t>
            </w:r>
          </w:p>
          <w:p w14:paraId="7912509A" w14:textId="77777777" w:rsidR="00AF6A1B" w:rsidRDefault="00AF6A1B" w:rsidP="00A237C2">
            <w:pPr>
              <w:pStyle w:val="ListParagraph"/>
              <w:spacing w:after="0" w:line="240" w:lineRule="auto"/>
              <w:rPr>
                <w:rFonts w:ascii="Calibri" w:eastAsia="Times New Roman" w:hAnsi="Calibri" w:cs="Arial"/>
              </w:rPr>
            </w:pPr>
          </w:p>
          <w:p w14:paraId="4EAB0C78" w14:textId="77777777" w:rsidR="00A237C2" w:rsidRPr="00AF6A1B" w:rsidRDefault="00A237C2" w:rsidP="00A237C2">
            <w:pPr>
              <w:pStyle w:val="ListParagraph"/>
              <w:numPr>
                <w:ilvl w:val="0"/>
                <w:numId w:val="30"/>
              </w:numPr>
              <w:spacing w:after="0" w:line="240" w:lineRule="auto"/>
              <w:rPr>
                <w:rFonts w:ascii="Calibri" w:eastAsia="Times New Roman" w:hAnsi="Calibri" w:cs="Arial"/>
              </w:rPr>
            </w:pPr>
            <w:r w:rsidRPr="00AF6A1B">
              <w:rPr>
                <w:rFonts w:ascii="Calibri" w:eastAsia="Times New Roman" w:hAnsi="Calibri" w:cs="Arial"/>
                <w:b/>
                <w:bCs/>
              </w:rPr>
              <w:t xml:space="preserve">Update the budget spreadsheet with final expense and donation totals </w:t>
            </w:r>
          </w:p>
          <w:p w14:paraId="130A406C" w14:textId="77777777" w:rsidR="00A237C2" w:rsidRDefault="00A237C2" w:rsidP="00A237C2">
            <w:pPr>
              <w:pStyle w:val="ListParagraph"/>
              <w:spacing w:after="0" w:line="240" w:lineRule="auto"/>
              <w:rPr>
                <w:rFonts w:ascii="Calibri" w:eastAsia="Times New Roman" w:hAnsi="Calibri" w:cs="Arial"/>
                <w:b/>
                <w:bCs/>
              </w:rPr>
            </w:pPr>
          </w:p>
          <w:p w14:paraId="0B562722" w14:textId="12EFD046" w:rsidR="00A237C2" w:rsidRDefault="00A237C2" w:rsidP="00A237C2">
            <w:pPr>
              <w:pStyle w:val="ListParagraph"/>
              <w:spacing w:after="0" w:line="240" w:lineRule="auto"/>
              <w:rPr>
                <w:rFonts w:ascii="Calibri" w:eastAsia="Times New Roman" w:hAnsi="Calibri" w:cs="Arial"/>
              </w:rPr>
            </w:pPr>
            <w:r w:rsidRPr="00880304">
              <w:rPr>
                <w:rFonts w:ascii="Calibri" w:eastAsia="Times New Roman" w:hAnsi="Calibri" w:cs="Arial"/>
              </w:rPr>
              <w:t xml:space="preserve">An example of a Budget Worksheet is included at the end of Step </w:t>
            </w:r>
            <w:r w:rsidR="00BB3820">
              <w:rPr>
                <w:rFonts w:ascii="Calibri" w:eastAsia="Times New Roman" w:hAnsi="Calibri" w:cs="Arial"/>
              </w:rPr>
              <w:t>3</w:t>
            </w:r>
            <w:r w:rsidRPr="00880304">
              <w:rPr>
                <w:rFonts w:ascii="Calibri" w:eastAsia="Times New Roman" w:hAnsi="Calibri" w:cs="Arial"/>
              </w:rPr>
              <w:t>.</w:t>
            </w:r>
          </w:p>
          <w:p w14:paraId="27FCD1CC" w14:textId="77777777" w:rsidR="00BB3820" w:rsidRDefault="00BB3820" w:rsidP="00A237C2">
            <w:pPr>
              <w:pStyle w:val="ListParagraph"/>
              <w:spacing w:after="0" w:line="240" w:lineRule="auto"/>
              <w:rPr>
                <w:rFonts w:ascii="Calibri" w:eastAsia="Times New Roman" w:hAnsi="Calibri" w:cs="Arial"/>
              </w:rPr>
            </w:pPr>
          </w:p>
          <w:p w14:paraId="03280A2A" w14:textId="77777777" w:rsidR="00A237C2" w:rsidRPr="00A237C2" w:rsidRDefault="00A237C2" w:rsidP="00A237C2">
            <w:pPr>
              <w:pStyle w:val="ListParagraph"/>
              <w:spacing w:after="0" w:line="240" w:lineRule="auto"/>
              <w:rPr>
                <w:rFonts w:ascii="Calibri" w:eastAsia="Times New Roman" w:hAnsi="Calibri" w:cs="Arial"/>
              </w:rPr>
            </w:pPr>
          </w:p>
        </w:tc>
      </w:tr>
    </w:tbl>
    <w:p w14:paraId="4092951F" w14:textId="77777777" w:rsidR="003C25D4" w:rsidRPr="00351B25" w:rsidRDefault="003C25D4" w:rsidP="00351B25">
      <w:pPr>
        <w:pStyle w:val="ListParagraph"/>
        <w:numPr>
          <w:ilvl w:val="0"/>
          <w:numId w:val="30"/>
        </w:numPr>
        <w:spacing w:after="300" w:line="240" w:lineRule="auto"/>
        <w:rPr>
          <w:rFonts w:ascii="Calibri" w:eastAsia="Times New Roman" w:hAnsi="Calibri" w:cs="Arial"/>
        </w:rPr>
      </w:pPr>
      <w:r w:rsidRPr="00351B25">
        <w:rPr>
          <w:rFonts w:ascii="Calibri" w:eastAsia="Times New Roman" w:hAnsi="Calibri" w:cs="Arial"/>
          <w:b/>
          <w:bCs/>
        </w:rPr>
        <w:t>Distribute</w:t>
      </w:r>
      <w:r w:rsidR="00351B25" w:rsidRPr="00351B25">
        <w:rPr>
          <w:rFonts w:ascii="Calibri" w:eastAsia="Times New Roman" w:hAnsi="Calibri" w:cs="Arial"/>
          <w:b/>
          <w:bCs/>
        </w:rPr>
        <w:t>/Utilize</w:t>
      </w:r>
      <w:r w:rsidRPr="00351B25">
        <w:rPr>
          <w:rFonts w:ascii="Calibri" w:eastAsia="Times New Roman" w:hAnsi="Calibri" w:cs="Arial"/>
          <w:b/>
          <w:bCs/>
        </w:rPr>
        <w:t xml:space="preserve"> funding </w:t>
      </w:r>
    </w:p>
    <w:p w14:paraId="526F990F" w14:textId="1515D97C" w:rsidR="003C25D4" w:rsidRDefault="003C25D4" w:rsidP="002A2D9A">
      <w:pPr>
        <w:spacing w:after="300" w:line="240" w:lineRule="auto"/>
        <w:ind w:left="720"/>
        <w:rPr>
          <w:rFonts w:ascii="Calibri" w:eastAsia="Times New Roman" w:hAnsi="Calibri" w:cs="Arial"/>
        </w:rPr>
      </w:pPr>
      <w:r w:rsidRPr="00880304">
        <w:rPr>
          <w:rFonts w:ascii="Calibri" w:eastAsia="Times New Roman" w:hAnsi="Calibri" w:cs="Arial"/>
        </w:rPr>
        <w:t>The management and distribution of fundraising proceeds will vary based on the unique medical and financial situation of the recipient.</w:t>
      </w:r>
    </w:p>
    <w:p w14:paraId="1E4FA347" w14:textId="77777777" w:rsidR="00351B25" w:rsidRPr="00A237C2" w:rsidRDefault="00351B25" w:rsidP="002A2D9A">
      <w:pPr>
        <w:spacing w:after="300" w:line="240" w:lineRule="auto"/>
        <w:ind w:left="720"/>
        <w:rPr>
          <w:rFonts w:ascii="Calibri" w:eastAsia="Times New Roman" w:hAnsi="Calibri" w:cs="Arial"/>
        </w:rPr>
      </w:pPr>
      <w:r>
        <w:rPr>
          <w:rFonts w:ascii="Calibri" w:eastAsia="Times New Roman" w:hAnsi="Calibri" w:cs="Arial"/>
        </w:rPr>
        <w:t>Some things to review:</w:t>
      </w:r>
    </w:p>
    <w:p w14:paraId="56EFE75F" w14:textId="29B616AA" w:rsidR="005A18A9" w:rsidRPr="005A18A9" w:rsidRDefault="00351B25" w:rsidP="002A2D9A">
      <w:pPr>
        <w:numPr>
          <w:ilvl w:val="0"/>
          <w:numId w:val="18"/>
        </w:numPr>
        <w:tabs>
          <w:tab w:val="clear" w:pos="720"/>
        </w:tabs>
        <w:spacing w:before="100" w:beforeAutospacing="1" w:after="100" w:afterAutospacing="1" w:line="240" w:lineRule="auto"/>
        <w:ind w:left="1080"/>
        <w:rPr>
          <w:rFonts w:ascii="Calibri" w:eastAsia="Times New Roman" w:hAnsi="Calibri" w:cs="Arial"/>
        </w:rPr>
      </w:pPr>
      <w:r w:rsidRPr="005A18A9">
        <w:rPr>
          <w:rFonts w:ascii="Calibri" w:eastAsia="Times New Roman" w:hAnsi="Calibri" w:cs="Arial"/>
        </w:rPr>
        <w:t>H</w:t>
      </w:r>
      <w:r w:rsidR="003C25D4" w:rsidRPr="005A18A9">
        <w:rPr>
          <w:rFonts w:ascii="Calibri" w:eastAsia="Times New Roman" w:hAnsi="Calibri" w:cs="Arial"/>
        </w:rPr>
        <w:t>ow funding may affect the recipient’s eligibility for medical assistance or other programs</w:t>
      </w:r>
      <w:r w:rsidR="008C3AEF">
        <w:rPr>
          <w:rFonts w:ascii="Calibri" w:eastAsia="Times New Roman" w:hAnsi="Calibri" w:cs="Arial"/>
        </w:rPr>
        <w:t>.</w:t>
      </w:r>
    </w:p>
    <w:p w14:paraId="1ED8390D" w14:textId="11FBFD9B" w:rsidR="003C25D4" w:rsidRPr="00880304" w:rsidRDefault="005A18A9" w:rsidP="002A2D9A">
      <w:pPr>
        <w:numPr>
          <w:ilvl w:val="0"/>
          <w:numId w:val="18"/>
        </w:numPr>
        <w:tabs>
          <w:tab w:val="clear" w:pos="720"/>
        </w:tabs>
        <w:spacing w:before="100" w:beforeAutospacing="1" w:after="100" w:afterAutospacing="1" w:line="240" w:lineRule="auto"/>
        <w:ind w:left="1080"/>
        <w:rPr>
          <w:rFonts w:ascii="Calibri" w:eastAsia="Times New Roman" w:hAnsi="Calibri" w:cs="Arial"/>
        </w:rPr>
      </w:pPr>
      <w:r>
        <w:rPr>
          <w:rFonts w:ascii="Calibri" w:eastAsia="Times New Roman" w:hAnsi="Calibri" w:cs="Arial"/>
        </w:rPr>
        <w:t>If using a benefit fund, h</w:t>
      </w:r>
      <w:r w:rsidR="00351B25">
        <w:rPr>
          <w:rFonts w:ascii="Calibri" w:eastAsia="Times New Roman" w:hAnsi="Calibri" w:cs="Arial"/>
        </w:rPr>
        <w:t>ow long the fund should remain a</w:t>
      </w:r>
      <w:r w:rsidR="003C25D4" w:rsidRPr="00880304">
        <w:rPr>
          <w:rFonts w:ascii="Calibri" w:eastAsia="Times New Roman" w:hAnsi="Calibri" w:cs="Arial"/>
        </w:rPr>
        <w:t>ctive</w:t>
      </w:r>
      <w:r>
        <w:rPr>
          <w:rFonts w:ascii="Calibri" w:eastAsia="Times New Roman" w:hAnsi="Calibri" w:cs="Arial"/>
        </w:rPr>
        <w:t xml:space="preserve">. </w:t>
      </w:r>
    </w:p>
    <w:p w14:paraId="7B3F100B" w14:textId="17485662" w:rsidR="00351B25" w:rsidRPr="00E536AB" w:rsidRDefault="00405C32" w:rsidP="00324C52">
      <w:pPr>
        <w:pStyle w:val="ListParagraph"/>
        <w:numPr>
          <w:ilvl w:val="0"/>
          <w:numId w:val="30"/>
        </w:numPr>
        <w:spacing w:after="300" w:line="240" w:lineRule="auto"/>
        <w:rPr>
          <w:rFonts w:ascii="Calibri" w:eastAsia="Times New Roman" w:hAnsi="Calibri" w:cs="Arial"/>
          <w:b/>
          <w:bCs/>
        </w:rPr>
      </w:pPr>
      <w:r w:rsidRPr="00E536AB">
        <w:rPr>
          <w:rFonts w:ascii="Calibri" w:eastAsia="Times New Roman" w:hAnsi="Calibri" w:cs="Arial"/>
          <w:b/>
          <w:bCs/>
        </w:rPr>
        <w:t>Close the benefit</w:t>
      </w:r>
      <w:r w:rsidR="005A18A9">
        <w:rPr>
          <w:rFonts w:ascii="Calibri" w:eastAsia="Times New Roman" w:hAnsi="Calibri" w:cs="Arial"/>
          <w:b/>
          <w:bCs/>
        </w:rPr>
        <w:t>/bank</w:t>
      </w:r>
      <w:r w:rsidRPr="00E536AB">
        <w:rPr>
          <w:rFonts w:ascii="Calibri" w:eastAsia="Times New Roman" w:hAnsi="Calibri" w:cs="Arial"/>
          <w:b/>
          <w:bCs/>
        </w:rPr>
        <w:t xml:space="preserve"> fund when funds are depleted or transferred to another account</w:t>
      </w:r>
    </w:p>
    <w:p w14:paraId="3D57773F" w14:textId="1F09FF6A" w:rsidR="002A2D9A" w:rsidRDefault="002A2D9A" w:rsidP="00A237C2">
      <w:pPr>
        <w:spacing w:after="0" w:line="240" w:lineRule="auto"/>
        <w:rPr>
          <w:rFonts w:ascii="Calibri" w:eastAsia="Times New Roman" w:hAnsi="Calibri" w:cs="Arial"/>
          <w:b/>
          <w:bCs/>
          <w:color w:val="003A70"/>
          <w:highlight w:val="lightGray"/>
        </w:rPr>
      </w:pPr>
    </w:p>
    <w:p w14:paraId="5D9842A6" w14:textId="3541BC89" w:rsidR="00466200" w:rsidRDefault="00466200" w:rsidP="00A237C2">
      <w:pPr>
        <w:spacing w:after="0" w:line="240" w:lineRule="auto"/>
        <w:rPr>
          <w:rFonts w:ascii="Calibri" w:eastAsia="Times New Roman" w:hAnsi="Calibri" w:cs="Arial"/>
          <w:b/>
          <w:bCs/>
          <w:color w:val="003A70"/>
          <w:highlight w:val="lightGray"/>
        </w:rPr>
      </w:pPr>
    </w:p>
    <w:p w14:paraId="35EAB2A1" w14:textId="77777777" w:rsidR="00466200" w:rsidRDefault="00466200" w:rsidP="00A237C2">
      <w:pPr>
        <w:spacing w:after="0" w:line="240" w:lineRule="auto"/>
        <w:rPr>
          <w:rFonts w:ascii="Calibri" w:eastAsia="Times New Roman" w:hAnsi="Calibri" w:cs="Arial"/>
          <w:b/>
          <w:bCs/>
          <w:color w:val="003A70"/>
          <w:highlight w:val="lightGray"/>
        </w:rPr>
      </w:pPr>
    </w:p>
    <w:p w14:paraId="5F869276" w14:textId="77777777" w:rsidR="002A2D9A" w:rsidRDefault="002A2D9A" w:rsidP="00A237C2">
      <w:pPr>
        <w:spacing w:after="0" w:line="240" w:lineRule="auto"/>
        <w:rPr>
          <w:rFonts w:ascii="Calibri" w:eastAsia="Times New Roman" w:hAnsi="Calibri" w:cs="Arial"/>
          <w:b/>
          <w:bCs/>
          <w:color w:val="003A70"/>
          <w:highlight w:val="lightGray"/>
        </w:rPr>
      </w:pPr>
    </w:p>
    <w:p w14:paraId="6D426AB3" w14:textId="77777777" w:rsidR="002A2D9A" w:rsidRDefault="002A2D9A" w:rsidP="00A237C2">
      <w:pPr>
        <w:spacing w:after="0" w:line="240" w:lineRule="auto"/>
        <w:rPr>
          <w:rFonts w:ascii="Calibri" w:eastAsia="Times New Roman" w:hAnsi="Calibri" w:cs="Arial"/>
          <w:b/>
          <w:bCs/>
          <w:color w:val="003A70"/>
          <w:highlight w:val="lightGray"/>
        </w:rPr>
      </w:pPr>
    </w:p>
    <w:p w14:paraId="28045648" w14:textId="77777777" w:rsidR="00405C32" w:rsidRDefault="00405C32" w:rsidP="00A237C2">
      <w:pPr>
        <w:spacing w:after="0" w:line="240" w:lineRule="auto"/>
        <w:rPr>
          <w:rFonts w:ascii="Calibri" w:eastAsia="Times New Roman" w:hAnsi="Calibri" w:cs="Arial"/>
          <w:b/>
          <w:bCs/>
          <w:color w:val="003A70"/>
          <w:highlight w:val="lightGray"/>
        </w:rPr>
      </w:pPr>
      <w:r w:rsidRPr="00A237C2">
        <w:rPr>
          <w:rFonts w:ascii="Calibri" w:eastAsia="Times New Roman" w:hAnsi="Calibri" w:cs="Arial"/>
          <w:b/>
          <w:bCs/>
          <w:color w:val="003A70"/>
          <w:highlight w:val="lightGray"/>
        </w:rPr>
        <w:t>EXTENDING GRATITUDE</w:t>
      </w:r>
    </w:p>
    <w:p w14:paraId="496EC85F" w14:textId="77777777" w:rsidR="00A237C2" w:rsidRPr="00A237C2" w:rsidRDefault="00A237C2" w:rsidP="00A237C2">
      <w:pPr>
        <w:spacing w:after="0" w:line="240" w:lineRule="auto"/>
        <w:rPr>
          <w:rFonts w:ascii="Calibri" w:eastAsia="Times New Roman" w:hAnsi="Calibri" w:cs="Arial"/>
          <w:b/>
          <w:bCs/>
          <w:color w:val="003A70"/>
          <w:highlight w:val="lightGray"/>
        </w:rPr>
      </w:pPr>
    </w:p>
    <w:tbl>
      <w:tblPr>
        <w:tblW w:w="5000" w:type="pct"/>
        <w:tblLook w:val="04A0" w:firstRow="1" w:lastRow="0" w:firstColumn="1" w:lastColumn="0" w:noHBand="0" w:noVBand="1"/>
      </w:tblPr>
      <w:tblGrid>
        <w:gridCol w:w="10224"/>
      </w:tblGrid>
      <w:tr w:rsidR="00405C32" w:rsidRPr="00880304" w14:paraId="3720B83C" w14:textId="77777777" w:rsidTr="005B7E0C">
        <w:tc>
          <w:tcPr>
            <w:tcW w:w="0" w:type="auto"/>
            <w:tcMar>
              <w:top w:w="15" w:type="dxa"/>
              <w:left w:w="15" w:type="dxa"/>
              <w:bottom w:w="15" w:type="dxa"/>
              <w:right w:w="15" w:type="dxa"/>
            </w:tcMar>
            <w:vAlign w:val="center"/>
            <w:hideMark/>
          </w:tcPr>
          <w:p w14:paraId="3A09B18A" w14:textId="156A3437" w:rsidR="00405C32" w:rsidRDefault="00405C32" w:rsidP="00364F82">
            <w:pPr>
              <w:spacing w:after="0" w:line="240" w:lineRule="auto"/>
              <w:rPr>
                <w:rFonts w:ascii="Calibri" w:eastAsia="Times New Roman" w:hAnsi="Calibri" w:cs="Arial"/>
                <w:b/>
                <w:bCs/>
              </w:rPr>
            </w:pPr>
            <w:r w:rsidRPr="00880304">
              <w:rPr>
                <w:rFonts w:ascii="Calibri" w:eastAsia="Times New Roman" w:hAnsi="Calibri" w:cs="Arial"/>
                <w:b/>
                <w:bCs/>
              </w:rPr>
              <w:t>Step 10: A</w:t>
            </w:r>
            <w:r w:rsidR="00364F82">
              <w:rPr>
                <w:rFonts w:ascii="Calibri" w:eastAsia="Times New Roman" w:hAnsi="Calibri" w:cs="Arial"/>
                <w:b/>
                <w:bCs/>
              </w:rPr>
              <w:t>cknowledgment</w:t>
            </w:r>
          </w:p>
          <w:p w14:paraId="2661D3A9" w14:textId="77777777" w:rsidR="005A18A9" w:rsidRDefault="005A18A9" w:rsidP="00364F82">
            <w:pPr>
              <w:spacing w:after="0" w:line="240" w:lineRule="auto"/>
              <w:rPr>
                <w:rFonts w:ascii="Calibri" w:eastAsia="Times New Roman" w:hAnsi="Calibri" w:cs="Arial"/>
                <w:b/>
                <w:bCs/>
              </w:rPr>
            </w:pPr>
          </w:p>
          <w:p w14:paraId="20ECCA7C" w14:textId="77777777" w:rsidR="00364F82" w:rsidRPr="00880304" w:rsidRDefault="00364F82" w:rsidP="00364F82">
            <w:pPr>
              <w:spacing w:after="0" w:line="240" w:lineRule="auto"/>
              <w:rPr>
                <w:rFonts w:ascii="Calibri" w:eastAsia="Times New Roman" w:hAnsi="Calibri" w:cs="Arial"/>
              </w:rPr>
            </w:pPr>
          </w:p>
        </w:tc>
      </w:tr>
    </w:tbl>
    <w:p w14:paraId="7D48B0AE" w14:textId="77777777" w:rsidR="00351B25" w:rsidRPr="00351B25" w:rsidRDefault="00405C32" w:rsidP="00364F82">
      <w:pPr>
        <w:pStyle w:val="ListParagraph"/>
        <w:numPr>
          <w:ilvl w:val="0"/>
          <w:numId w:val="31"/>
        </w:numPr>
        <w:spacing w:after="300" w:line="240" w:lineRule="auto"/>
        <w:rPr>
          <w:rFonts w:ascii="Calibri" w:eastAsia="Times New Roman" w:hAnsi="Calibri" w:cs="Arial"/>
        </w:rPr>
      </w:pPr>
      <w:r w:rsidRPr="00364F82">
        <w:rPr>
          <w:rFonts w:ascii="Calibri" w:eastAsia="Times New Roman" w:hAnsi="Calibri" w:cs="Arial"/>
          <w:b/>
          <w:bCs/>
        </w:rPr>
        <w:t xml:space="preserve">Acknowledge contributions and other forms of support. </w:t>
      </w:r>
    </w:p>
    <w:p w14:paraId="68AF1013" w14:textId="77777777" w:rsidR="008B72F8" w:rsidRDefault="008B72F8" w:rsidP="008B72F8">
      <w:pPr>
        <w:pStyle w:val="ListParagraph"/>
        <w:spacing w:after="300" w:line="240" w:lineRule="auto"/>
        <w:rPr>
          <w:rFonts w:ascii="Calibri" w:eastAsia="Times New Roman" w:hAnsi="Calibri" w:cs="Arial"/>
        </w:rPr>
      </w:pPr>
    </w:p>
    <w:p w14:paraId="1F089553" w14:textId="165EC326" w:rsidR="00405C32" w:rsidRPr="00364F82" w:rsidRDefault="00405C32" w:rsidP="008B72F8">
      <w:pPr>
        <w:pStyle w:val="ListParagraph"/>
        <w:spacing w:after="300" w:line="240" w:lineRule="auto"/>
        <w:rPr>
          <w:rFonts w:ascii="Calibri" w:eastAsia="Times New Roman" w:hAnsi="Calibri" w:cs="Arial"/>
        </w:rPr>
      </w:pPr>
      <w:r w:rsidRPr="00364F82">
        <w:rPr>
          <w:rFonts w:ascii="Calibri" w:eastAsia="Times New Roman" w:hAnsi="Calibri" w:cs="Arial"/>
        </w:rPr>
        <w:t xml:space="preserve">Show appreciation to </w:t>
      </w:r>
      <w:r w:rsidR="008B72F8">
        <w:rPr>
          <w:rFonts w:ascii="Calibri" w:eastAsia="Times New Roman" w:hAnsi="Calibri" w:cs="Arial"/>
        </w:rPr>
        <w:t xml:space="preserve">individuals, </w:t>
      </w:r>
      <w:r w:rsidRPr="00364F82">
        <w:rPr>
          <w:rFonts w:ascii="Calibri" w:eastAsia="Times New Roman" w:hAnsi="Calibri" w:cs="Arial"/>
        </w:rPr>
        <w:t xml:space="preserve">businesses, </w:t>
      </w:r>
      <w:r w:rsidR="008B72F8">
        <w:rPr>
          <w:rFonts w:ascii="Calibri" w:eastAsia="Times New Roman" w:hAnsi="Calibri" w:cs="Arial"/>
        </w:rPr>
        <w:t>organizations and all who supported the success of the fundraising effort.</w:t>
      </w:r>
      <w:r w:rsidRPr="00364F82">
        <w:rPr>
          <w:rFonts w:ascii="Calibri" w:eastAsia="Times New Roman" w:hAnsi="Calibri" w:cs="Arial"/>
        </w:rPr>
        <w:t xml:space="preserve"> Or consider</w:t>
      </w:r>
      <w:r w:rsidR="008B72F8">
        <w:rPr>
          <w:rFonts w:ascii="Calibri" w:eastAsia="Times New Roman" w:hAnsi="Calibri" w:cs="Arial"/>
        </w:rPr>
        <w:t xml:space="preserve"> a more public thank you via:</w:t>
      </w:r>
    </w:p>
    <w:p w14:paraId="275564A0" w14:textId="77777777" w:rsidR="00405C32" w:rsidRDefault="008B72F8" w:rsidP="00364F82">
      <w:pPr>
        <w:numPr>
          <w:ilvl w:val="0"/>
          <w:numId w:val="21"/>
        </w:numPr>
        <w:tabs>
          <w:tab w:val="clear" w:pos="720"/>
        </w:tabs>
        <w:spacing w:before="100" w:beforeAutospacing="1" w:after="100" w:afterAutospacing="1" w:line="240" w:lineRule="auto"/>
        <w:ind w:left="1080"/>
        <w:rPr>
          <w:rFonts w:ascii="Calibri" w:eastAsia="Times New Roman" w:hAnsi="Calibri" w:cs="Arial"/>
        </w:rPr>
      </w:pPr>
      <w:r>
        <w:rPr>
          <w:rFonts w:ascii="Calibri" w:eastAsia="Times New Roman" w:hAnsi="Calibri" w:cs="Arial"/>
        </w:rPr>
        <w:t xml:space="preserve">Letter to the </w:t>
      </w:r>
      <w:r w:rsidR="00405C32" w:rsidRPr="00880304">
        <w:rPr>
          <w:rFonts w:ascii="Calibri" w:eastAsia="Times New Roman" w:hAnsi="Calibri" w:cs="Arial"/>
        </w:rPr>
        <w:t>editor</w:t>
      </w:r>
      <w:r>
        <w:rPr>
          <w:rFonts w:ascii="Calibri" w:eastAsia="Times New Roman" w:hAnsi="Calibri" w:cs="Arial"/>
        </w:rPr>
        <w:t xml:space="preserve"> in local newspaper</w:t>
      </w:r>
    </w:p>
    <w:p w14:paraId="12020EF1" w14:textId="6A82593C" w:rsidR="008B72F8" w:rsidRPr="00880304" w:rsidRDefault="008B72F8" w:rsidP="00364F82">
      <w:pPr>
        <w:numPr>
          <w:ilvl w:val="0"/>
          <w:numId w:val="21"/>
        </w:numPr>
        <w:tabs>
          <w:tab w:val="clear" w:pos="720"/>
        </w:tabs>
        <w:spacing w:before="100" w:beforeAutospacing="1" w:after="100" w:afterAutospacing="1" w:line="240" w:lineRule="auto"/>
        <w:ind w:left="1080"/>
        <w:rPr>
          <w:rFonts w:ascii="Calibri" w:eastAsia="Times New Roman" w:hAnsi="Calibri" w:cs="Arial"/>
        </w:rPr>
      </w:pPr>
      <w:r>
        <w:rPr>
          <w:rFonts w:ascii="Calibri" w:eastAsia="Times New Roman" w:hAnsi="Calibri" w:cs="Arial"/>
        </w:rPr>
        <w:t xml:space="preserve">Print </w:t>
      </w:r>
      <w:r w:rsidR="008425F2">
        <w:rPr>
          <w:rFonts w:ascii="Calibri" w:eastAsia="Times New Roman" w:hAnsi="Calibri" w:cs="Arial"/>
        </w:rPr>
        <w:t>advertisement</w:t>
      </w:r>
    </w:p>
    <w:p w14:paraId="7403EB98" w14:textId="77777777" w:rsidR="00405C32" w:rsidRPr="00880304" w:rsidRDefault="00405C32" w:rsidP="00364F82">
      <w:pPr>
        <w:numPr>
          <w:ilvl w:val="0"/>
          <w:numId w:val="21"/>
        </w:numPr>
        <w:tabs>
          <w:tab w:val="clear" w:pos="720"/>
        </w:tabs>
        <w:spacing w:before="100" w:beforeAutospacing="1" w:after="100" w:afterAutospacing="1" w:line="240" w:lineRule="auto"/>
        <w:ind w:left="1080"/>
        <w:rPr>
          <w:rFonts w:ascii="Calibri" w:eastAsia="Times New Roman" w:hAnsi="Calibri" w:cs="Arial"/>
        </w:rPr>
      </w:pPr>
      <w:r w:rsidRPr="00880304">
        <w:rPr>
          <w:rFonts w:ascii="Calibri" w:eastAsia="Times New Roman" w:hAnsi="Calibri" w:cs="Arial"/>
        </w:rPr>
        <w:t>Church bulletin announcement</w:t>
      </w:r>
    </w:p>
    <w:p w14:paraId="55722153" w14:textId="77777777" w:rsidR="00405C32" w:rsidRDefault="00405C32" w:rsidP="00364F82">
      <w:pPr>
        <w:numPr>
          <w:ilvl w:val="0"/>
          <w:numId w:val="21"/>
        </w:numPr>
        <w:tabs>
          <w:tab w:val="clear" w:pos="720"/>
        </w:tabs>
        <w:spacing w:before="100" w:beforeAutospacing="1" w:after="100" w:afterAutospacing="1" w:line="240" w:lineRule="auto"/>
        <w:ind w:left="1080"/>
        <w:rPr>
          <w:rFonts w:ascii="Calibri" w:eastAsia="Times New Roman" w:hAnsi="Calibri" w:cs="Arial"/>
        </w:rPr>
      </w:pPr>
      <w:r w:rsidRPr="00880304">
        <w:rPr>
          <w:rFonts w:ascii="Calibri" w:eastAsia="Times New Roman" w:hAnsi="Calibri" w:cs="Arial"/>
        </w:rPr>
        <w:t>Company or association newsletter</w:t>
      </w:r>
      <w:r w:rsidR="008B72F8">
        <w:rPr>
          <w:rFonts w:ascii="Calibri" w:eastAsia="Times New Roman" w:hAnsi="Calibri" w:cs="Arial"/>
        </w:rPr>
        <w:t xml:space="preserve"> </w:t>
      </w:r>
    </w:p>
    <w:p w14:paraId="167557C7" w14:textId="77777777" w:rsidR="008B72F8" w:rsidRPr="00880304" w:rsidRDefault="008B72F8" w:rsidP="00364F82">
      <w:pPr>
        <w:numPr>
          <w:ilvl w:val="0"/>
          <w:numId w:val="21"/>
        </w:numPr>
        <w:tabs>
          <w:tab w:val="clear" w:pos="720"/>
        </w:tabs>
        <w:spacing w:before="100" w:beforeAutospacing="1" w:after="100" w:afterAutospacing="1" w:line="240" w:lineRule="auto"/>
        <w:ind w:left="1080"/>
        <w:rPr>
          <w:rFonts w:ascii="Calibri" w:eastAsia="Times New Roman" w:hAnsi="Calibri" w:cs="Arial"/>
        </w:rPr>
      </w:pPr>
      <w:r>
        <w:rPr>
          <w:rFonts w:ascii="Calibri" w:eastAsia="Times New Roman" w:hAnsi="Calibri" w:cs="Arial"/>
        </w:rPr>
        <w:t>Facebook, Instagram, Twitter and/or other forms of social media</w:t>
      </w:r>
    </w:p>
    <w:p w14:paraId="2EB532FA" w14:textId="1DBBE2E7" w:rsidR="00405C32" w:rsidRPr="00880304" w:rsidRDefault="008B72F8" w:rsidP="002A2D9A">
      <w:pPr>
        <w:spacing w:after="300" w:line="240" w:lineRule="auto"/>
        <w:ind w:left="720"/>
        <w:rPr>
          <w:rFonts w:ascii="Calibri" w:eastAsia="Times New Roman" w:hAnsi="Calibri" w:cs="Arial"/>
        </w:rPr>
      </w:pPr>
      <w:r>
        <w:rPr>
          <w:rFonts w:ascii="Calibri" w:eastAsia="Times New Roman" w:hAnsi="Calibri" w:cs="Arial"/>
          <w:bCs/>
        </w:rPr>
        <w:t>Helpful Tool:</w:t>
      </w:r>
      <w:r w:rsidR="00013C6A">
        <w:rPr>
          <w:rFonts w:ascii="Calibri" w:eastAsia="Times New Roman" w:hAnsi="Calibri" w:cs="Arial"/>
          <w:bCs/>
        </w:rPr>
        <w:t xml:space="preserve"> </w:t>
      </w:r>
      <w:hyperlink r:id="rId26" w:history="1">
        <w:r w:rsidR="00013C6A" w:rsidRPr="00563D88">
          <w:rPr>
            <w:rStyle w:val="Hyperlink"/>
            <w:rFonts w:ascii="Calibri" w:eastAsia="Times New Roman" w:hAnsi="Calibri" w:cs="Arial"/>
            <w:b/>
          </w:rPr>
          <w:t>Community Letter/Thank You Template</w:t>
        </w:r>
      </w:hyperlink>
      <w:r w:rsidR="00013C6A" w:rsidRPr="00013C6A">
        <w:rPr>
          <w:rFonts w:ascii="Calibri" w:eastAsia="Times New Roman" w:hAnsi="Calibri" w:cs="Arial"/>
          <w:color w:val="2E74B5" w:themeColor="accent1" w:themeShade="BF"/>
        </w:rPr>
        <w:t xml:space="preserve"> </w:t>
      </w:r>
    </w:p>
    <w:tbl>
      <w:tblPr>
        <w:tblW w:w="5000" w:type="pct"/>
        <w:tblLook w:val="04A0" w:firstRow="1" w:lastRow="0" w:firstColumn="1" w:lastColumn="0" w:noHBand="0" w:noVBand="1"/>
      </w:tblPr>
      <w:tblGrid>
        <w:gridCol w:w="10224"/>
      </w:tblGrid>
      <w:tr w:rsidR="00405C32" w:rsidRPr="00880304" w14:paraId="231379A7" w14:textId="77777777" w:rsidTr="005B7E0C">
        <w:tc>
          <w:tcPr>
            <w:tcW w:w="0" w:type="auto"/>
            <w:tcMar>
              <w:top w:w="15" w:type="dxa"/>
              <w:left w:w="15" w:type="dxa"/>
              <w:bottom w:w="15" w:type="dxa"/>
              <w:right w:w="15" w:type="dxa"/>
            </w:tcMar>
            <w:vAlign w:val="center"/>
            <w:hideMark/>
          </w:tcPr>
          <w:p w14:paraId="787177CF" w14:textId="77777777" w:rsidR="008B72F8" w:rsidRPr="008B72F8" w:rsidRDefault="008B72F8" w:rsidP="00364F82">
            <w:pPr>
              <w:pStyle w:val="ListParagraph"/>
              <w:numPr>
                <w:ilvl w:val="0"/>
                <w:numId w:val="31"/>
              </w:numPr>
              <w:spacing w:after="0" w:line="240" w:lineRule="auto"/>
              <w:rPr>
                <w:rFonts w:ascii="Calibri" w:eastAsia="Times New Roman" w:hAnsi="Calibri" w:cs="Arial"/>
              </w:rPr>
            </w:pPr>
            <w:r>
              <w:rPr>
                <w:rFonts w:ascii="Calibri" w:eastAsia="Times New Roman" w:hAnsi="Calibri" w:cs="Arial"/>
                <w:b/>
                <w:bCs/>
              </w:rPr>
              <w:t>Share feedback with</w:t>
            </w:r>
            <w:r w:rsidR="00405C32" w:rsidRPr="00364F82">
              <w:rPr>
                <w:rFonts w:ascii="Calibri" w:eastAsia="Times New Roman" w:hAnsi="Calibri" w:cs="Arial"/>
                <w:b/>
                <w:bCs/>
              </w:rPr>
              <w:t xml:space="preserve"> Lend A Hand</w:t>
            </w:r>
            <w:r w:rsidR="00405C32" w:rsidRPr="008B72F8">
              <w:rPr>
                <w:rFonts w:ascii="Calibri" w:eastAsia="Times New Roman" w:hAnsi="Calibri" w:cs="Arial"/>
                <w:b/>
                <w:bCs/>
              </w:rPr>
              <w:t xml:space="preserve"> Up </w:t>
            </w:r>
            <w:r w:rsidR="00405C32" w:rsidRPr="00364F82">
              <w:rPr>
                <w:rFonts w:ascii="Calibri" w:eastAsia="Times New Roman" w:hAnsi="Calibri" w:cs="Arial"/>
                <w:b/>
                <w:bCs/>
              </w:rPr>
              <w:t xml:space="preserve">and others. </w:t>
            </w:r>
          </w:p>
          <w:p w14:paraId="340E3BFB" w14:textId="77777777" w:rsidR="008B72F8" w:rsidRPr="008B72F8" w:rsidRDefault="008B72F8" w:rsidP="008B72F8">
            <w:pPr>
              <w:pStyle w:val="ListParagraph"/>
              <w:spacing w:after="0" w:line="240" w:lineRule="auto"/>
              <w:rPr>
                <w:rFonts w:ascii="Calibri" w:eastAsia="Times New Roman" w:hAnsi="Calibri" w:cs="Arial"/>
              </w:rPr>
            </w:pPr>
          </w:p>
          <w:p w14:paraId="3409730E" w14:textId="4A08557E" w:rsidR="00013C6A" w:rsidRDefault="00405C32" w:rsidP="008B72F8">
            <w:pPr>
              <w:pStyle w:val="ListParagraph"/>
              <w:spacing w:after="0" w:line="240" w:lineRule="auto"/>
              <w:rPr>
                <w:rFonts w:ascii="Calibri" w:eastAsia="Times New Roman" w:hAnsi="Calibri" w:cs="Arial"/>
              </w:rPr>
            </w:pPr>
            <w:r w:rsidRPr="008B72F8">
              <w:rPr>
                <w:rFonts w:ascii="Calibri" w:eastAsia="Times New Roman" w:hAnsi="Calibri" w:cs="Arial"/>
              </w:rPr>
              <w:t xml:space="preserve">Fundraising champions </w:t>
            </w:r>
            <w:r w:rsidRPr="00364F82">
              <w:rPr>
                <w:rFonts w:ascii="Calibri" w:eastAsia="Times New Roman" w:hAnsi="Calibri" w:cs="Arial"/>
              </w:rPr>
              <w:t xml:space="preserve">are asked to complete a follow-up survey </w:t>
            </w:r>
            <w:r w:rsidR="008B72F8">
              <w:rPr>
                <w:rFonts w:ascii="Calibri" w:eastAsia="Times New Roman" w:hAnsi="Calibri" w:cs="Arial"/>
              </w:rPr>
              <w:t>to share results, challenges, ideas</w:t>
            </w:r>
            <w:r w:rsidR="00013C6A">
              <w:rPr>
                <w:rFonts w:ascii="Calibri" w:eastAsia="Times New Roman" w:hAnsi="Calibri" w:cs="Arial"/>
              </w:rPr>
              <w:t>,</w:t>
            </w:r>
            <w:r w:rsidR="008B72F8">
              <w:rPr>
                <w:rFonts w:ascii="Calibri" w:eastAsia="Times New Roman" w:hAnsi="Calibri" w:cs="Arial"/>
              </w:rPr>
              <w:t xml:space="preserve"> and successful strategies</w:t>
            </w:r>
            <w:r w:rsidR="008425F2">
              <w:rPr>
                <w:rFonts w:ascii="Calibri" w:eastAsia="Times New Roman" w:hAnsi="Calibri" w:cs="Arial"/>
              </w:rPr>
              <w:t xml:space="preserve">. </w:t>
            </w:r>
            <w:r w:rsidR="008B72F8">
              <w:rPr>
                <w:rFonts w:ascii="Calibri" w:eastAsia="Times New Roman" w:hAnsi="Calibri" w:cs="Arial"/>
              </w:rPr>
              <w:t xml:space="preserve">They are also asked to evaluate Lend A Hand Up fundraising </w:t>
            </w:r>
            <w:r w:rsidR="00013C6A">
              <w:rPr>
                <w:rFonts w:ascii="Calibri" w:eastAsia="Times New Roman" w:hAnsi="Calibri" w:cs="Arial"/>
              </w:rPr>
              <w:t>resources.</w:t>
            </w:r>
          </w:p>
          <w:p w14:paraId="211FE8B9" w14:textId="6D5369A9" w:rsidR="008B72F8" w:rsidRDefault="008B72F8" w:rsidP="008B72F8">
            <w:pPr>
              <w:pStyle w:val="ListParagraph"/>
              <w:spacing w:after="0" w:line="240" w:lineRule="auto"/>
              <w:rPr>
                <w:rFonts w:ascii="Calibri" w:eastAsia="Times New Roman" w:hAnsi="Calibri" w:cs="Arial"/>
              </w:rPr>
            </w:pPr>
            <w:r>
              <w:rPr>
                <w:rFonts w:ascii="Calibri" w:eastAsia="Times New Roman" w:hAnsi="Calibri" w:cs="Arial"/>
              </w:rPr>
              <w:t xml:space="preserve"> </w:t>
            </w:r>
          </w:p>
          <w:p w14:paraId="602FC132" w14:textId="77777777" w:rsidR="00364F82" w:rsidRPr="00364F82" w:rsidRDefault="00364F82" w:rsidP="008B72F8">
            <w:pPr>
              <w:pStyle w:val="ListParagraph"/>
              <w:spacing w:after="0" w:line="240" w:lineRule="auto"/>
              <w:rPr>
                <w:rFonts w:ascii="Calibri" w:eastAsia="Times New Roman" w:hAnsi="Calibri" w:cs="Arial"/>
              </w:rPr>
            </w:pPr>
          </w:p>
        </w:tc>
      </w:tr>
    </w:tbl>
    <w:p w14:paraId="4349CCE1" w14:textId="77777777" w:rsidR="008B72F8" w:rsidRDefault="008B72F8" w:rsidP="008B72F8">
      <w:pPr>
        <w:pStyle w:val="ListParagraph"/>
        <w:numPr>
          <w:ilvl w:val="0"/>
          <w:numId w:val="31"/>
        </w:numPr>
        <w:spacing w:after="300" w:line="240" w:lineRule="auto"/>
        <w:rPr>
          <w:rFonts w:ascii="Calibri" w:eastAsia="Times New Roman" w:hAnsi="Calibri" w:cs="Arial"/>
          <w:b/>
          <w:bCs/>
        </w:rPr>
      </w:pPr>
      <w:r>
        <w:rPr>
          <w:rFonts w:ascii="Calibri" w:eastAsia="Times New Roman" w:hAnsi="Calibri" w:cs="Arial"/>
          <w:b/>
          <w:bCs/>
        </w:rPr>
        <w:t xml:space="preserve">Stay connected to help future families! </w:t>
      </w:r>
    </w:p>
    <w:p w14:paraId="0145B932" w14:textId="77777777" w:rsidR="00635340" w:rsidRDefault="00635340" w:rsidP="002A2D9A">
      <w:pPr>
        <w:spacing w:after="300" w:line="240" w:lineRule="auto"/>
        <w:ind w:left="720"/>
        <w:rPr>
          <w:rFonts w:ascii="Calibri" w:eastAsia="Times New Roman" w:hAnsi="Calibri" w:cs="Arial"/>
          <w:bCs/>
        </w:rPr>
      </w:pPr>
      <w:r>
        <w:rPr>
          <w:rFonts w:ascii="Calibri" w:eastAsia="Times New Roman" w:hAnsi="Calibri" w:cs="Arial"/>
          <w:bCs/>
        </w:rPr>
        <w:t>There are many ways to stay engaged with Lend A Hand Up to help your neighbors:</w:t>
      </w:r>
    </w:p>
    <w:p w14:paraId="6ADE6464" w14:textId="7C24E1B5" w:rsidR="00635340" w:rsidRDefault="00635340" w:rsidP="00635340">
      <w:pPr>
        <w:pStyle w:val="ListParagraph"/>
        <w:numPr>
          <w:ilvl w:val="0"/>
          <w:numId w:val="32"/>
        </w:numPr>
        <w:spacing w:after="300" w:line="240" w:lineRule="auto"/>
        <w:rPr>
          <w:rFonts w:ascii="Calibri" w:eastAsia="Times New Roman" w:hAnsi="Calibri" w:cs="Arial"/>
          <w:bCs/>
        </w:rPr>
      </w:pPr>
      <w:r>
        <w:rPr>
          <w:rFonts w:ascii="Calibri" w:eastAsia="Times New Roman" w:hAnsi="Calibri" w:cs="Arial"/>
          <w:bCs/>
        </w:rPr>
        <w:t>Attend or support a fundrais</w:t>
      </w:r>
      <w:r w:rsidR="00013C6A">
        <w:rPr>
          <w:rFonts w:ascii="Calibri" w:eastAsia="Times New Roman" w:hAnsi="Calibri" w:cs="Arial"/>
          <w:bCs/>
        </w:rPr>
        <w:t>er</w:t>
      </w:r>
      <w:r>
        <w:rPr>
          <w:rFonts w:ascii="Calibri" w:eastAsia="Times New Roman" w:hAnsi="Calibri" w:cs="Arial"/>
          <w:bCs/>
        </w:rPr>
        <w:t xml:space="preserve"> for a local family</w:t>
      </w:r>
      <w:r w:rsidR="00284E0E">
        <w:rPr>
          <w:rFonts w:ascii="Calibri" w:eastAsia="Times New Roman" w:hAnsi="Calibri" w:cs="Arial"/>
          <w:bCs/>
        </w:rPr>
        <w:t>.</w:t>
      </w:r>
    </w:p>
    <w:p w14:paraId="70BE3721" w14:textId="6780B108" w:rsidR="00635340" w:rsidRDefault="00635340" w:rsidP="00635340">
      <w:pPr>
        <w:pStyle w:val="ListParagraph"/>
        <w:numPr>
          <w:ilvl w:val="0"/>
          <w:numId w:val="32"/>
        </w:numPr>
        <w:spacing w:after="300" w:line="240" w:lineRule="auto"/>
        <w:rPr>
          <w:rFonts w:ascii="Calibri" w:eastAsia="Times New Roman" w:hAnsi="Calibri" w:cs="Arial"/>
          <w:bCs/>
        </w:rPr>
      </w:pPr>
      <w:r>
        <w:rPr>
          <w:rFonts w:ascii="Calibri" w:eastAsia="Times New Roman" w:hAnsi="Calibri" w:cs="Arial"/>
          <w:bCs/>
        </w:rPr>
        <w:t>Refer others to Lend A Hand Up</w:t>
      </w:r>
      <w:r w:rsidR="008425F2">
        <w:rPr>
          <w:rFonts w:ascii="Calibri" w:eastAsia="Times New Roman" w:hAnsi="Calibri" w:cs="Arial"/>
          <w:bCs/>
        </w:rPr>
        <w:t xml:space="preserve">. </w:t>
      </w:r>
    </w:p>
    <w:p w14:paraId="4C55DA75" w14:textId="77777777" w:rsidR="00635340" w:rsidRDefault="00635340" w:rsidP="00635340">
      <w:pPr>
        <w:pStyle w:val="ListParagraph"/>
        <w:numPr>
          <w:ilvl w:val="0"/>
          <w:numId w:val="32"/>
        </w:numPr>
        <w:spacing w:after="300" w:line="240" w:lineRule="auto"/>
        <w:rPr>
          <w:rFonts w:ascii="Calibri" w:eastAsia="Times New Roman" w:hAnsi="Calibri" w:cs="Arial"/>
          <w:bCs/>
        </w:rPr>
      </w:pPr>
      <w:r>
        <w:rPr>
          <w:rFonts w:ascii="Calibri" w:eastAsia="Times New Roman" w:hAnsi="Calibri" w:cs="Arial"/>
          <w:bCs/>
        </w:rPr>
        <w:t>Make a contribution to Lend A Hand Up on Giving Hearts Day, at year-end, as a memorial – any day</w:t>
      </w:r>
      <w:r w:rsidR="00284E0E">
        <w:rPr>
          <w:rFonts w:ascii="Calibri" w:eastAsia="Times New Roman" w:hAnsi="Calibri" w:cs="Arial"/>
          <w:bCs/>
        </w:rPr>
        <w:t>.</w:t>
      </w:r>
    </w:p>
    <w:p w14:paraId="14AAA2E2" w14:textId="23C44F05" w:rsidR="00635340" w:rsidRDefault="00635340" w:rsidP="00635340">
      <w:pPr>
        <w:pStyle w:val="ListParagraph"/>
        <w:numPr>
          <w:ilvl w:val="0"/>
          <w:numId w:val="32"/>
        </w:numPr>
        <w:spacing w:after="300" w:line="240" w:lineRule="auto"/>
        <w:rPr>
          <w:rFonts w:ascii="Calibri" w:eastAsia="Times New Roman" w:hAnsi="Calibri" w:cs="Arial"/>
          <w:bCs/>
        </w:rPr>
      </w:pPr>
      <w:r>
        <w:rPr>
          <w:rFonts w:ascii="Calibri" w:eastAsia="Times New Roman" w:hAnsi="Calibri" w:cs="Arial"/>
          <w:bCs/>
        </w:rPr>
        <w:t>Lace Up for Lend A Hand</w:t>
      </w:r>
      <w:r w:rsidR="00BE43B6">
        <w:rPr>
          <w:rFonts w:ascii="Calibri" w:eastAsia="Times New Roman" w:hAnsi="Calibri" w:cs="Arial"/>
          <w:bCs/>
        </w:rPr>
        <w:t xml:space="preserve"> Up</w:t>
      </w:r>
      <w:r>
        <w:rPr>
          <w:rFonts w:ascii="Calibri" w:eastAsia="Times New Roman" w:hAnsi="Calibri" w:cs="Arial"/>
          <w:bCs/>
        </w:rPr>
        <w:t xml:space="preserve"> as a charity runner in the Fargo Marathon or another athletic activity</w:t>
      </w:r>
      <w:r w:rsidR="00284E0E">
        <w:rPr>
          <w:rFonts w:ascii="Calibri" w:eastAsia="Times New Roman" w:hAnsi="Calibri" w:cs="Arial"/>
          <w:bCs/>
        </w:rPr>
        <w:t>.</w:t>
      </w:r>
    </w:p>
    <w:p w14:paraId="71376C8C" w14:textId="56A07B22" w:rsidR="00635340" w:rsidRDefault="00284E0E" w:rsidP="00635340">
      <w:pPr>
        <w:pStyle w:val="ListParagraph"/>
        <w:numPr>
          <w:ilvl w:val="0"/>
          <w:numId w:val="32"/>
        </w:numPr>
        <w:spacing w:after="300" w:line="240" w:lineRule="auto"/>
        <w:rPr>
          <w:rFonts w:ascii="Calibri" w:eastAsia="Times New Roman" w:hAnsi="Calibri" w:cs="Arial"/>
          <w:bCs/>
        </w:rPr>
      </w:pPr>
      <w:r>
        <w:rPr>
          <w:rFonts w:ascii="Calibri" w:eastAsia="Times New Roman" w:hAnsi="Calibri" w:cs="Arial"/>
          <w:bCs/>
        </w:rPr>
        <w:t>Attend/support a fundraiser for the program</w:t>
      </w:r>
      <w:r w:rsidR="00013C6A">
        <w:rPr>
          <w:rFonts w:ascii="Calibri" w:eastAsia="Times New Roman" w:hAnsi="Calibri" w:cs="Arial"/>
          <w:bCs/>
        </w:rPr>
        <w:t>.</w:t>
      </w:r>
      <w:r w:rsidR="00635340">
        <w:rPr>
          <w:rFonts w:ascii="Calibri" w:eastAsia="Times New Roman" w:hAnsi="Calibri" w:cs="Arial"/>
          <w:bCs/>
        </w:rPr>
        <w:t xml:space="preserve"> </w:t>
      </w:r>
    </w:p>
    <w:p w14:paraId="764C3CC1" w14:textId="77777777" w:rsidR="00635340" w:rsidRDefault="00635340" w:rsidP="00635340">
      <w:pPr>
        <w:pStyle w:val="ListParagraph"/>
        <w:numPr>
          <w:ilvl w:val="0"/>
          <w:numId w:val="32"/>
        </w:numPr>
        <w:spacing w:after="300" w:line="240" w:lineRule="auto"/>
        <w:rPr>
          <w:rFonts w:ascii="Calibri" w:eastAsia="Times New Roman" w:hAnsi="Calibri" w:cs="Arial"/>
          <w:bCs/>
        </w:rPr>
      </w:pPr>
      <w:r>
        <w:rPr>
          <w:rFonts w:ascii="Calibri" w:eastAsia="Times New Roman" w:hAnsi="Calibri" w:cs="Arial"/>
          <w:bCs/>
        </w:rPr>
        <w:t xml:space="preserve">Purchase </w:t>
      </w:r>
      <w:r w:rsidR="00284E0E">
        <w:rPr>
          <w:rFonts w:ascii="Calibri" w:eastAsia="Times New Roman" w:hAnsi="Calibri" w:cs="Arial"/>
          <w:bCs/>
        </w:rPr>
        <w:t>a PushSave mobile coupon book, choosing</w:t>
      </w:r>
      <w:r>
        <w:rPr>
          <w:rFonts w:ascii="Calibri" w:eastAsia="Times New Roman" w:hAnsi="Calibri" w:cs="Arial"/>
          <w:bCs/>
        </w:rPr>
        <w:t xml:space="preserve"> Lend A Hand Up as your favorite charity</w:t>
      </w:r>
      <w:r w:rsidR="00284E0E">
        <w:rPr>
          <w:rFonts w:ascii="Calibri" w:eastAsia="Times New Roman" w:hAnsi="Calibri" w:cs="Arial"/>
          <w:bCs/>
        </w:rPr>
        <w:t>.</w:t>
      </w:r>
    </w:p>
    <w:p w14:paraId="65C3A8BB" w14:textId="2A495486" w:rsidR="00635340" w:rsidRDefault="00BE43B6" w:rsidP="00635340">
      <w:pPr>
        <w:pStyle w:val="ListParagraph"/>
        <w:numPr>
          <w:ilvl w:val="0"/>
          <w:numId w:val="32"/>
        </w:numPr>
        <w:spacing w:after="300" w:line="240" w:lineRule="auto"/>
        <w:rPr>
          <w:rFonts w:ascii="Calibri" w:eastAsia="Times New Roman" w:hAnsi="Calibri" w:cs="Arial"/>
          <w:bCs/>
        </w:rPr>
      </w:pPr>
      <w:r>
        <w:rPr>
          <w:rFonts w:ascii="Calibri" w:eastAsia="Times New Roman" w:hAnsi="Calibri" w:cs="Arial"/>
          <w:bCs/>
        </w:rPr>
        <w:t>Ask Lend A Hand Up staff to present to your service club, school, business, or other organization.</w:t>
      </w:r>
    </w:p>
    <w:p w14:paraId="595EA861" w14:textId="77777777" w:rsidR="00BE43B6" w:rsidRDefault="00BE43B6" w:rsidP="00BE43B6">
      <w:pPr>
        <w:pStyle w:val="ListParagraph"/>
        <w:numPr>
          <w:ilvl w:val="0"/>
          <w:numId w:val="32"/>
        </w:numPr>
        <w:spacing w:after="300" w:line="240" w:lineRule="auto"/>
        <w:rPr>
          <w:rFonts w:ascii="Calibri" w:eastAsia="Times New Roman" w:hAnsi="Calibri" w:cs="Arial"/>
          <w:bCs/>
        </w:rPr>
      </w:pPr>
      <w:r>
        <w:rPr>
          <w:rFonts w:ascii="Calibri" w:eastAsia="Times New Roman" w:hAnsi="Calibri" w:cs="Arial"/>
          <w:bCs/>
        </w:rPr>
        <w:t>Open a door to a new sponsor.</w:t>
      </w:r>
    </w:p>
    <w:p w14:paraId="1E2CE813" w14:textId="77777777" w:rsidR="00635340" w:rsidRDefault="00635340" w:rsidP="00635340">
      <w:pPr>
        <w:pStyle w:val="ListParagraph"/>
        <w:numPr>
          <w:ilvl w:val="0"/>
          <w:numId w:val="32"/>
        </w:numPr>
        <w:spacing w:after="300" w:line="240" w:lineRule="auto"/>
        <w:rPr>
          <w:rFonts w:ascii="Calibri" w:eastAsia="Times New Roman" w:hAnsi="Calibri" w:cs="Arial"/>
          <w:bCs/>
        </w:rPr>
      </w:pPr>
      <w:r>
        <w:rPr>
          <w:rFonts w:ascii="Calibri" w:eastAsia="Times New Roman" w:hAnsi="Calibri" w:cs="Arial"/>
          <w:bCs/>
        </w:rPr>
        <w:t>Coordinate your own fundraiser or service club event.</w:t>
      </w:r>
    </w:p>
    <w:p w14:paraId="3BCFE816" w14:textId="225B736D" w:rsidR="00635340" w:rsidRDefault="00284E0E" w:rsidP="002A2D9A">
      <w:pPr>
        <w:spacing w:after="300" w:line="240" w:lineRule="auto"/>
        <w:ind w:left="720"/>
        <w:rPr>
          <w:b/>
          <w:i/>
          <w:color w:val="002060"/>
          <w:sz w:val="26"/>
          <w:szCs w:val="26"/>
        </w:rPr>
      </w:pPr>
      <w:r>
        <w:rPr>
          <w:rFonts w:ascii="Calibri" w:eastAsia="Times New Roman" w:hAnsi="Calibri" w:cs="Arial"/>
          <w:bCs/>
        </w:rPr>
        <w:t>Contributions to the Lend A Hand Up program</w:t>
      </w:r>
      <w:r w:rsidR="00BE43B6">
        <w:rPr>
          <w:rFonts w:ascii="Calibri" w:eastAsia="Times New Roman" w:hAnsi="Calibri" w:cs="Arial"/>
          <w:bCs/>
        </w:rPr>
        <w:t xml:space="preserve"> to boost help for families</w:t>
      </w:r>
      <w:r>
        <w:rPr>
          <w:rFonts w:ascii="Calibri" w:eastAsia="Times New Roman" w:hAnsi="Calibri" w:cs="Arial"/>
          <w:bCs/>
        </w:rPr>
        <w:t xml:space="preserve"> are tax-deductible gifts</w:t>
      </w:r>
      <w:r w:rsidR="008425F2">
        <w:rPr>
          <w:rFonts w:ascii="Calibri" w:eastAsia="Times New Roman" w:hAnsi="Calibri" w:cs="Arial"/>
          <w:bCs/>
        </w:rPr>
        <w:t xml:space="preserve">. </w:t>
      </w:r>
      <w:r>
        <w:rPr>
          <w:rFonts w:ascii="Calibri" w:eastAsia="Times New Roman" w:hAnsi="Calibri" w:cs="Arial"/>
          <w:bCs/>
        </w:rPr>
        <w:t>Since Dakota Medical Foundation covers all administrative expenses</w:t>
      </w:r>
      <w:r w:rsidR="00BE43B6">
        <w:rPr>
          <w:rFonts w:ascii="Calibri" w:eastAsia="Times New Roman" w:hAnsi="Calibri" w:cs="Arial"/>
          <w:bCs/>
        </w:rPr>
        <w:t>,</w:t>
      </w:r>
      <w:r>
        <w:rPr>
          <w:rFonts w:ascii="Calibri" w:eastAsia="Times New Roman" w:hAnsi="Calibri" w:cs="Arial"/>
          <w:bCs/>
        </w:rPr>
        <w:t xml:space="preserve"> 100% of gifts help families</w:t>
      </w:r>
      <w:r w:rsidR="008425F2">
        <w:rPr>
          <w:rFonts w:ascii="Calibri" w:eastAsia="Times New Roman" w:hAnsi="Calibri" w:cs="Arial"/>
          <w:bCs/>
        </w:rPr>
        <w:t xml:space="preserve">. </w:t>
      </w:r>
    </w:p>
    <w:p w14:paraId="39BA2DC2" w14:textId="77777777" w:rsidR="00A815D1" w:rsidRDefault="00A815D1" w:rsidP="00A815D1">
      <w:pPr>
        <w:pStyle w:val="ListParagraph"/>
        <w:spacing w:line="240" w:lineRule="auto"/>
        <w:rPr>
          <w:b/>
          <w:i/>
          <w:color w:val="002060"/>
        </w:rPr>
      </w:pPr>
    </w:p>
    <w:p w14:paraId="5F83B347" w14:textId="6CF97995" w:rsidR="00635340" w:rsidRPr="00635340" w:rsidRDefault="00A815D1" w:rsidP="00A815D1">
      <w:pPr>
        <w:pStyle w:val="ListParagraph"/>
        <w:spacing w:line="240" w:lineRule="auto"/>
        <w:rPr>
          <w:rFonts w:ascii="Calibri" w:eastAsia="Times New Roman" w:hAnsi="Calibri" w:cs="Arial"/>
          <w:bCs/>
        </w:rPr>
      </w:pPr>
      <w:r>
        <w:rPr>
          <w:b/>
          <w:i/>
          <w:color w:val="002060"/>
        </w:rPr>
        <w:t>At the end of the day, its not about what you have or even what you’ve accomplished…It’s about who you’ve made better. It’s about what you’ve given back.  Denzel Washington</w:t>
      </w:r>
    </w:p>
    <w:sectPr w:rsidR="00635340" w:rsidRPr="00635340" w:rsidSect="00956D6F">
      <w:headerReference w:type="default" r:id="rId27"/>
      <w:footerReference w:type="default" r:id="rId28"/>
      <w:pgSz w:w="12240" w:h="15840"/>
      <w:pgMar w:top="864" w:right="1008" w:bottom="864"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F209" w14:textId="77777777" w:rsidR="00254283" w:rsidRDefault="00254283" w:rsidP="00FA6C6F">
      <w:pPr>
        <w:spacing w:after="0" w:line="240" w:lineRule="auto"/>
      </w:pPr>
      <w:r>
        <w:separator/>
      </w:r>
    </w:p>
  </w:endnote>
  <w:endnote w:type="continuationSeparator" w:id="0">
    <w:p w14:paraId="6EBE6673" w14:textId="77777777" w:rsidR="00254283" w:rsidRDefault="00254283" w:rsidP="00FA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590373"/>
      <w:docPartObj>
        <w:docPartGallery w:val="Page Numbers (Bottom of Page)"/>
        <w:docPartUnique/>
      </w:docPartObj>
    </w:sdtPr>
    <w:sdtEndPr>
      <w:rPr>
        <w:noProof/>
      </w:rPr>
    </w:sdtEndPr>
    <w:sdtContent>
      <w:p w14:paraId="22B30652" w14:textId="77777777" w:rsidR="0021563F" w:rsidRPr="00E32A8D" w:rsidRDefault="0021563F" w:rsidP="0021563F">
        <w:pPr>
          <w:pStyle w:val="Footer"/>
          <w:jc w:val="both"/>
          <w:rPr>
            <w:color w:val="1F4E79" w:themeColor="accent1" w:themeShade="80"/>
          </w:rPr>
        </w:pPr>
        <w:r>
          <w:rPr>
            <w:color w:val="1F4E79" w:themeColor="accent1" w:themeShade="80"/>
            <w:sz w:val="18"/>
          </w:rPr>
          <w:t xml:space="preserve"> </w:t>
        </w:r>
      </w:p>
      <w:p w14:paraId="490630F6" w14:textId="77777777" w:rsidR="0021563F" w:rsidRDefault="0021563F">
        <w:pPr>
          <w:pStyle w:val="Footer"/>
          <w:jc w:val="right"/>
        </w:pPr>
      </w:p>
      <w:p w14:paraId="52638F78" w14:textId="00B95907" w:rsidR="00956D6F" w:rsidRPr="00956D6F" w:rsidRDefault="00956D6F" w:rsidP="00956D6F">
        <w:pPr>
          <w:tabs>
            <w:tab w:val="center" w:pos="4680"/>
            <w:tab w:val="right" w:pos="9360"/>
          </w:tabs>
          <w:spacing w:after="0" w:line="240" w:lineRule="auto"/>
          <w:jc w:val="both"/>
          <w:rPr>
            <w:b/>
            <w:color w:val="003A70"/>
            <w:sz w:val="20"/>
            <w:szCs w:val="20"/>
          </w:rPr>
        </w:pPr>
        <w:r w:rsidRPr="00956D6F">
          <w:rPr>
            <w:b/>
            <w:color w:val="003A70"/>
            <w:sz w:val="20"/>
            <w:szCs w:val="20"/>
          </w:rPr>
          <w:t>Lend A Hand Up is community powered and guided by Dakota Medical Foundation. 100% of gifts help families</w:t>
        </w:r>
        <w:r w:rsidR="008425F2" w:rsidRPr="00956D6F">
          <w:rPr>
            <w:b/>
            <w:color w:val="003A70"/>
            <w:sz w:val="20"/>
            <w:szCs w:val="20"/>
          </w:rPr>
          <w:t xml:space="preserve">. </w:t>
        </w:r>
      </w:p>
      <w:p w14:paraId="124128F5" w14:textId="77777777" w:rsidR="0021563F" w:rsidRDefault="0021563F" w:rsidP="0021563F">
        <w:pPr>
          <w:pStyle w:val="Footer"/>
        </w:pPr>
        <w:r>
          <w:tab/>
        </w:r>
        <w:r>
          <w:tab/>
        </w:r>
        <w:r>
          <w:fldChar w:fldCharType="begin"/>
        </w:r>
        <w:r>
          <w:instrText xml:space="preserve"> PAGE   \* MERGEFORMAT </w:instrText>
        </w:r>
        <w:r>
          <w:fldChar w:fldCharType="separate"/>
        </w:r>
        <w:r w:rsidR="00AF6152">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623D" w14:textId="77777777" w:rsidR="00254283" w:rsidRDefault="00254283" w:rsidP="00FA6C6F">
      <w:pPr>
        <w:spacing w:after="0" w:line="240" w:lineRule="auto"/>
      </w:pPr>
      <w:r>
        <w:separator/>
      </w:r>
    </w:p>
  </w:footnote>
  <w:footnote w:type="continuationSeparator" w:id="0">
    <w:p w14:paraId="5DCF4C0E" w14:textId="77777777" w:rsidR="00254283" w:rsidRDefault="00254283" w:rsidP="00FA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5A04" w14:textId="722DCB60" w:rsidR="002D2C7C" w:rsidRDefault="00FA66CB" w:rsidP="00FA66CB">
    <w:pPr>
      <w:spacing w:after="0" w:line="240" w:lineRule="auto"/>
      <w:outlineLvl w:val="0"/>
      <w:rPr>
        <w:rFonts w:ascii="Calibri" w:eastAsia="Times New Roman" w:hAnsi="Calibri" w:cs="Arial"/>
        <w:b/>
        <w:bCs/>
        <w:color w:val="003A70"/>
        <w:kern w:val="36"/>
        <w:sz w:val="28"/>
        <w:szCs w:val="28"/>
      </w:rPr>
    </w:pPr>
    <w:r>
      <w:rPr>
        <w:noProof/>
        <w:color w:val="1F4E79" w:themeColor="accent1" w:themeShade="80"/>
      </w:rPr>
      <w:t xml:space="preserve"> </w:t>
    </w:r>
    <w:r>
      <w:rPr>
        <w:noProof/>
        <w:color w:val="1F4E79" w:themeColor="accent1" w:themeShade="80"/>
      </w:rPr>
      <w:drawing>
        <wp:inline distT="0" distB="0" distL="0" distR="0" wp14:anchorId="68266397" wp14:editId="174B2AC8">
          <wp:extent cx="1066800" cy="63341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0731" cy="635747"/>
                  </a:xfrm>
                  <a:prstGeom prst="rect">
                    <a:avLst/>
                  </a:prstGeom>
                </pic:spPr>
              </pic:pic>
            </a:graphicData>
          </a:graphic>
        </wp:inline>
      </w:drawing>
    </w:r>
    <w:r>
      <w:rPr>
        <w:noProof/>
        <w:color w:val="1F4E79" w:themeColor="accent1" w:themeShade="80"/>
      </w:rPr>
      <w:t xml:space="preserve">               </w:t>
    </w:r>
    <w:r w:rsidR="00EE1ADF" w:rsidRPr="00EE1ADF">
      <w:rPr>
        <w:rFonts w:ascii="Calibri" w:eastAsia="Times New Roman" w:hAnsi="Calibri" w:cs="Arial"/>
        <w:b/>
        <w:bCs/>
        <w:color w:val="003A70"/>
        <w:kern w:val="36"/>
        <w:sz w:val="28"/>
        <w:szCs w:val="28"/>
      </w:rPr>
      <w:t>Host a successful benefit with LEND A HAND UP!</w:t>
    </w:r>
  </w:p>
  <w:p w14:paraId="08D242C3" w14:textId="77777777" w:rsidR="00FA66CB" w:rsidRPr="00FA66CB" w:rsidRDefault="00FA66CB" w:rsidP="00FA66CB">
    <w:pPr>
      <w:spacing w:after="0" w:line="240" w:lineRule="auto"/>
      <w:outlineLvl w:val="0"/>
      <w:rPr>
        <w:rFonts w:ascii="Calibri" w:eastAsia="Times New Roman" w:hAnsi="Calibri" w:cs="Arial"/>
        <w:b/>
        <w:bCs/>
        <w:color w:val="003A70"/>
        <w:kern w:val="3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7F7"/>
    <w:multiLevelType w:val="multilevel"/>
    <w:tmpl w:val="14FA3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12D71"/>
    <w:multiLevelType w:val="hybridMultilevel"/>
    <w:tmpl w:val="2B8281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3CC4B6E"/>
    <w:multiLevelType w:val="hybridMultilevel"/>
    <w:tmpl w:val="B6763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2C721D"/>
    <w:multiLevelType w:val="hybridMultilevel"/>
    <w:tmpl w:val="16F6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62659"/>
    <w:multiLevelType w:val="hybridMultilevel"/>
    <w:tmpl w:val="CA8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A3CD7"/>
    <w:multiLevelType w:val="hybridMultilevel"/>
    <w:tmpl w:val="74D8E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A597D78"/>
    <w:multiLevelType w:val="hybridMultilevel"/>
    <w:tmpl w:val="00949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797456"/>
    <w:multiLevelType w:val="multilevel"/>
    <w:tmpl w:val="0E0AEF7C"/>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22C1F"/>
    <w:multiLevelType w:val="hybridMultilevel"/>
    <w:tmpl w:val="60B44786"/>
    <w:lvl w:ilvl="0" w:tplc="418607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A1757"/>
    <w:multiLevelType w:val="hybridMultilevel"/>
    <w:tmpl w:val="5E3A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06F1B"/>
    <w:multiLevelType w:val="multilevel"/>
    <w:tmpl w:val="4F7EF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D61F2"/>
    <w:multiLevelType w:val="multilevel"/>
    <w:tmpl w:val="B720F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848EC"/>
    <w:multiLevelType w:val="hybridMultilevel"/>
    <w:tmpl w:val="68AAA3BA"/>
    <w:lvl w:ilvl="0" w:tplc="AF1C42F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1502C"/>
    <w:multiLevelType w:val="hybridMultilevel"/>
    <w:tmpl w:val="3D6A694C"/>
    <w:lvl w:ilvl="0" w:tplc="0840F1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217BF"/>
    <w:multiLevelType w:val="multilevel"/>
    <w:tmpl w:val="7B447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00C7E"/>
    <w:multiLevelType w:val="hybridMultilevel"/>
    <w:tmpl w:val="976A422E"/>
    <w:lvl w:ilvl="0" w:tplc="418607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55E4C"/>
    <w:multiLevelType w:val="multilevel"/>
    <w:tmpl w:val="B54A6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E0329"/>
    <w:multiLevelType w:val="hybridMultilevel"/>
    <w:tmpl w:val="3FFACC98"/>
    <w:lvl w:ilvl="0" w:tplc="A7003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B675E"/>
    <w:multiLevelType w:val="hybridMultilevel"/>
    <w:tmpl w:val="6CC058A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BE2F45"/>
    <w:multiLevelType w:val="hybridMultilevel"/>
    <w:tmpl w:val="312024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07F1748"/>
    <w:multiLevelType w:val="hybridMultilevel"/>
    <w:tmpl w:val="B1F47D36"/>
    <w:lvl w:ilvl="0" w:tplc="04090003">
      <w:start w:val="1"/>
      <w:numFmt w:val="bullet"/>
      <w:lvlText w:val="o"/>
      <w:lvlJc w:val="left"/>
      <w:pPr>
        <w:ind w:left="660" w:hanging="360"/>
      </w:pPr>
      <w:rPr>
        <w:rFonts w:ascii="Courier New" w:hAnsi="Courier New" w:cs="Courier New"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15:restartNumberingAfterBreak="0">
    <w:nsid w:val="453E1A34"/>
    <w:multiLevelType w:val="hybridMultilevel"/>
    <w:tmpl w:val="D9926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7E519D"/>
    <w:multiLevelType w:val="multilevel"/>
    <w:tmpl w:val="7044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854D0C"/>
    <w:multiLevelType w:val="hybridMultilevel"/>
    <w:tmpl w:val="A3AA3FCE"/>
    <w:lvl w:ilvl="0" w:tplc="37EEF0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932A2"/>
    <w:multiLevelType w:val="hybridMultilevel"/>
    <w:tmpl w:val="5404A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0B5106"/>
    <w:multiLevelType w:val="hybridMultilevel"/>
    <w:tmpl w:val="884AED2C"/>
    <w:lvl w:ilvl="0" w:tplc="418607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602AF"/>
    <w:multiLevelType w:val="hybridMultilevel"/>
    <w:tmpl w:val="9B36F09A"/>
    <w:lvl w:ilvl="0" w:tplc="04B60200">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51E622FC"/>
    <w:multiLevelType w:val="hybridMultilevel"/>
    <w:tmpl w:val="9E3A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13CD3"/>
    <w:multiLevelType w:val="multilevel"/>
    <w:tmpl w:val="72F24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A931B9"/>
    <w:multiLevelType w:val="hybridMultilevel"/>
    <w:tmpl w:val="D82CB1F8"/>
    <w:lvl w:ilvl="0" w:tplc="0598E9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318B4"/>
    <w:multiLevelType w:val="hybridMultilevel"/>
    <w:tmpl w:val="D4320CA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15:restartNumberingAfterBreak="0">
    <w:nsid w:val="58A57369"/>
    <w:multiLevelType w:val="hybridMultilevel"/>
    <w:tmpl w:val="746CE59C"/>
    <w:lvl w:ilvl="0" w:tplc="72721C6A">
      <w:start w:val="5"/>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5793B"/>
    <w:multiLevelType w:val="hybridMultilevel"/>
    <w:tmpl w:val="9074195C"/>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4F369E"/>
    <w:multiLevelType w:val="hybridMultilevel"/>
    <w:tmpl w:val="F942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A2876"/>
    <w:multiLevelType w:val="hybridMultilevel"/>
    <w:tmpl w:val="465A68D6"/>
    <w:lvl w:ilvl="0" w:tplc="418607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E6D23"/>
    <w:multiLevelType w:val="hybridMultilevel"/>
    <w:tmpl w:val="1F8CC974"/>
    <w:lvl w:ilvl="0" w:tplc="E3ACC6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463D76"/>
    <w:multiLevelType w:val="hybridMultilevel"/>
    <w:tmpl w:val="3F589402"/>
    <w:lvl w:ilvl="0" w:tplc="461859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37F17"/>
    <w:multiLevelType w:val="hybridMultilevel"/>
    <w:tmpl w:val="BA32B7AA"/>
    <w:lvl w:ilvl="0" w:tplc="A7003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51414"/>
    <w:multiLevelType w:val="hybridMultilevel"/>
    <w:tmpl w:val="60B44786"/>
    <w:lvl w:ilvl="0" w:tplc="418607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474AD"/>
    <w:multiLevelType w:val="hybridMultilevel"/>
    <w:tmpl w:val="73A4C1FE"/>
    <w:lvl w:ilvl="0" w:tplc="418607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B0224"/>
    <w:multiLevelType w:val="hybridMultilevel"/>
    <w:tmpl w:val="D1EC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568B6"/>
    <w:multiLevelType w:val="multilevel"/>
    <w:tmpl w:val="929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60462623">
    <w:abstractNumId w:val="19"/>
  </w:num>
  <w:num w:numId="2" w16cid:durableId="1677531951">
    <w:abstractNumId w:val="6"/>
  </w:num>
  <w:num w:numId="3" w16cid:durableId="14774461">
    <w:abstractNumId w:val="30"/>
  </w:num>
  <w:num w:numId="4" w16cid:durableId="850528437">
    <w:abstractNumId w:val="12"/>
  </w:num>
  <w:num w:numId="5" w16cid:durableId="753746399">
    <w:abstractNumId w:val="26"/>
  </w:num>
  <w:num w:numId="6" w16cid:durableId="285278743">
    <w:abstractNumId w:val="1"/>
  </w:num>
  <w:num w:numId="7" w16cid:durableId="1371760759">
    <w:abstractNumId w:val="33"/>
  </w:num>
  <w:num w:numId="8" w16cid:durableId="1740251802">
    <w:abstractNumId w:val="4"/>
  </w:num>
  <w:num w:numId="9" w16cid:durableId="1106465079">
    <w:abstractNumId w:val="23"/>
  </w:num>
  <w:num w:numId="10" w16cid:durableId="1906987681">
    <w:abstractNumId w:val="31"/>
  </w:num>
  <w:num w:numId="11" w16cid:durableId="603726992">
    <w:abstractNumId w:val="7"/>
  </w:num>
  <w:num w:numId="12" w16cid:durableId="12784890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2437330">
    <w:abstractNumId w:val="28"/>
  </w:num>
  <w:num w:numId="14" w16cid:durableId="1978339786">
    <w:abstractNumId w:val="16"/>
  </w:num>
  <w:num w:numId="15" w16cid:durableId="2127919398">
    <w:abstractNumId w:val="11"/>
  </w:num>
  <w:num w:numId="16" w16cid:durableId="575215018">
    <w:abstractNumId w:val="41"/>
  </w:num>
  <w:num w:numId="17" w16cid:durableId="1445229303">
    <w:abstractNumId w:val="10"/>
  </w:num>
  <w:num w:numId="18" w16cid:durableId="109319371">
    <w:abstractNumId w:val="0"/>
  </w:num>
  <w:num w:numId="19" w16cid:durableId="214897655">
    <w:abstractNumId w:val="5"/>
  </w:num>
  <w:num w:numId="20" w16cid:durableId="1843660767">
    <w:abstractNumId w:val="14"/>
  </w:num>
  <w:num w:numId="21" w16cid:durableId="1076130957">
    <w:abstractNumId w:val="22"/>
  </w:num>
  <w:num w:numId="22" w16cid:durableId="1205099342">
    <w:abstractNumId w:val="27"/>
  </w:num>
  <w:num w:numId="23" w16cid:durableId="778257391">
    <w:abstractNumId w:val="40"/>
  </w:num>
  <w:num w:numId="24" w16cid:durableId="397828962">
    <w:abstractNumId w:val="8"/>
  </w:num>
  <w:num w:numId="25" w16cid:durableId="754018127">
    <w:abstractNumId w:val="38"/>
  </w:num>
  <w:num w:numId="26" w16cid:durableId="1425608240">
    <w:abstractNumId w:val="25"/>
  </w:num>
  <w:num w:numId="27" w16cid:durableId="1051347034">
    <w:abstractNumId w:val="13"/>
  </w:num>
  <w:num w:numId="28" w16cid:durableId="449787358">
    <w:abstractNumId w:val="34"/>
  </w:num>
  <w:num w:numId="29" w16cid:durableId="770928699">
    <w:abstractNumId w:val="29"/>
  </w:num>
  <w:num w:numId="30" w16cid:durableId="1280145670">
    <w:abstractNumId w:val="15"/>
  </w:num>
  <w:num w:numId="31" w16cid:durableId="813060">
    <w:abstractNumId w:val="39"/>
  </w:num>
  <w:num w:numId="32" w16cid:durableId="1155343380">
    <w:abstractNumId w:val="24"/>
  </w:num>
  <w:num w:numId="33" w16cid:durableId="365641780">
    <w:abstractNumId w:val="2"/>
  </w:num>
  <w:num w:numId="34" w16cid:durableId="523399559">
    <w:abstractNumId w:val="36"/>
  </w:num>
  <w:num w:numId="35" w16cid:durableId="1692800089">
    <w:abstractNumId w:val="21"/>
  </w:num>
  <w:num w:numId="36" w16cid:durableId="182256095">
    <w:abstractNumId w:val="35"/>
  </w:num>
  <w:num w:numId="37" w16cid:durableId="959608915">
    <w:abstractNumId w:val="17"/>
  </w:num>
  <w:num w:numId="38" w16cid:durableId="1579751989">
    <w:abstractNumId w:val="3"/>
  </w:num>
  <w:num w:numId="39" w16cid:durableId="57169637">
    <w:abstractNumId w:val="37"/>
  </w:num>
  <w:num w:numId="40" w16cid:durableId="1340810486">
    <w:abstractNumId w:val="32"/>
  </w:num>
  <w:num w:numId="41" w16cid:durableId="112484476">
    <w:abstractNumId w:val="18"/>
  </w:num>
  <w:num w:numId="42" w16cid:durableId="1338387970">
    <w:abstractNumId w:val="20"/>
  </w:num>
  <w:num w:numId="43" w16cid:durableId="100607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6F"/>
    <w:rsid w:val="00013C6A"/>
    <w:rsid w:val="00061EEB"/>
    <w:rsid w:val="00082A88"/>
    <w:rsid w:val="0008691B"/>
    <w:rsid w:val="000A1305"/>
    <w:rsid w:val="000B74BB"/>
    <w:rsid w:val="000F0507"/>
    <w:rsid w:val="000F096D"/>
    <w:rsid w:val="0010151B"/>
    <w:rsid w:val="00103695"/>
    <w:rsid w:val="00107C08"/>
    <w:rsid w:val="00146B16"/>
    <w:rsid w:val="00165DF4"/>
    <w:rsid w:val="0017137A"/>
    <w:rsid w:val="0018734D"/>
    <w:rsid w:val="00192723"/>
    <w:rsid w:val="001D24C8"/>
    <w:rsid w:val="0021563F"/>
    <w:rsid w:val="002318B9"/>
    <w:rsid w:val="002346BA"/>
    <w:rsid w:val="00247AFE"/>
    <w:rsid w:val="00250BAE"/>
    <w:rsid w:val="002522DD"/>
    <w:rsid w:val="00254283"/>
    <w:rsid w:val="00263384"/>
    <w:rsid w:val="002706D8"/>
    <w:rsid w:val="002825F7"/>
    <w:rsid w:val="00284E0E"/>
    <w:rsid w:val="0028724D"/>
    <w:rsid w:val="002A2D9A"/>
    <w:rsid w:val="002A2E4F"/>
    <w:rsid w:val="002B338B"/>
    <w:rsid w:val="002D2C7C"/>
    <w:rsid w:val="002E4B4B"/>
    <w:rsid w:val="003248EE"/>
    <w:rsid w:val="0033078D"/>
    <w:rsid w:val="00351B25"/>
    <w:rsid w:val="0035687C"/>
    <w:rsid w:val="00364147"/>
    <w:rsid w:val="00364F82"/>
    <w:rsid w:val="0037120C"/>
    <w:rsid w:val="00372836"/>
    <w:rsid w:val="0039096A"/>
    <w:rsid w:val="003A7837"/>
    <w:rsid w:val="003B1207"/>
    <w:rsid w:val="003C1D25"/>
    <w:rsid w:val="003C25D4"/>
    <w:rsid w:val="003F293D"/>
    <w:rsid w:val="003F3FB6"/>
    <w:rsid w:val="00402618"/>
    <w:rsid w:val="00405C32"/>
    <w:rsid w:val="0040616C"/>
    <w:rsid w:val="00466200"/>
    <w:rsid w:val="004E1780"/>
    <w:rsid w:val="004F617F"/>
    <w:rsid w:val="00562B1F"/>
    <w:rsid w:val="00563B87"/>
    <w:rsid w:val="00563D88"/>
    <w:rsid w:val="0057274D"/>
    <w:rsid w:val="005A18A9"/>
    <w:rsid w:val="005C42CC"/>
    <w:rsid w:val="006165AD"/>
    <w:rsid w:val="006271B9"/>
    <w:rsid w:val="00635340"/>
    <w:rsid w:val="00640C01"/>
    <w:rsid w:val="006426B1"/>
    <w:rsid w:val="00645A4E"/>
    <w:rsid w:val="00736880"/>
    <w:rsid w:val="007408D7"/>
    <w:rsid w:val="00756462"/>
    <w:rsid w:val="00770F13"/>
    <w:rsid w:val="007735FC"/>
    <w:rsid w:val="00782076"/>
    <w:rsid w:val="007A596B"/>
    <w:rsid w:val="007A5F57"/>
    <w:rsid w:val="007C1031"/>
    <w:rsid w:val="007D6F7D"/>
    <w:rsid w:val="00802277"/>
    <w:rsid w:val="00825706"/>
    <w:rsid w:val="0083324B"/>
    <w:rsid w:val="008425F2"/>
    <w:rsid w:val="00843F22"/>
    <w:rsid w:val="008710AD"/>
    <w:rsid w:val="0087688A"/>
    <w:rsid w:val="00894D87"/>
    <w:rsid w:val="008A6A98"/>
    <w:rsid w:val="008B72F8"/>
    <w:rsid w:val="008C3AEF"/>
    <w:rsid w:val="008E28D6"/>
    <w:rsid w:val="00900961"/>
    <w:rsid w:val="00902006"/>
    <w:rsid w:val="00911B74"/>
    <w:rsid w:val="00920B99"/>
    <w:rsid w:val="00922FBF"/>
    <w:rsid w:val="00956D6F"/>
    <w:rsid w:val="009574EA"/>
    <w:rsid w:val="00963156"/>
    <w:rsid w:val="00965A29"/>
    <w:rsid w:val="00975BB2"/>
    <w:rsid w:val="00990498"/>
    <w:rsid w:val="009A7877"/>
    <w:rsid w:val="009B15A7"/>
    <w:rsid w:val="009C3242"/>
    <w:rsid w:val="009D0C11"/>
    <w:rsid w:val="009D20DF"/>
    <w:rsid w:val="009F76C9"/>
    <w:rsid w:val="00A128A3"/>
    <w:rsid w:val="00A20784"/>
    <w:rsid w:val="00A237C2"/>
    <w:rsid w:val="00A25C9B"/>
    <w:rsid w:val="00A378D8"/>
    <w:rsid w:val="00A50C8A"/>
    <w:rsid w:val="00A52B32"/>
    <w:rsid w:val="00A815D1"/>
    <w:rsid w:val="00A879D4"/>
    <w:rsid w:val="00AC1A31"/>
    <w:rsid w:val="00AD3922"/>
    <w:rsid w:val="00AE54D1"/>
    <w:rsid w:val="00AF6152"/>
    <w:rsid w:val="00AF6A1B"/>
    <w:rsid w:val="00B17B84"/>
    <w:rsid w:val="00B50A4D"/>
    <w:rsid w:val="00B6154F"/>
    <w:rsid w:val="00BA07A4"/>
    <w:rsid w:val="00BB3820"/>
    <w:rsid w:val="00BE312C"/>
    <w:rsid w:val="00BE43B6"/>
    <w:rsid w:val="00BF48B9"/>
    <w:rsid w:val="00C04EF4"/>
    <w:rsid w:val="00C27C3B"/>
    <w:rsid w:val="00C35F13"/>
    <w:rsid w:val="00C66D32"/>
    <w:rsid w:val="00C86E2C"/>
    <w:rsid w:val="00CB6F65"/>
    <w:rsid w:val="00D1198D"/>
    <w:rsid w:val="00D372CA"/>
    <w:rsid w:val="00D5351C"/>
    <w:rsid w:val="00D71A81"/>
    <w:rsid w:val="00D94317"/>
    <w:rsid w:val="00DA1F36"/>
    <w:rsid w:val="00DB06F6"/>
    <w:rsid w:val="00DC72A9"/>
    <w:rsid w:val="00DF0D63"/>
    <w:rsid w:val="00DF440F"/>
    <w:rsid w:val="00DF452E"/>
    <w:rsid w:val="00E252B3"/>
    <w:rsid w:val="00E43B6F"/>
    <w:rsid w:val="00E536AB"/>
    <w:rsid w:val="00E6648D"/>
    <w:rsid w:val="00E67496"/>
    <w:rsid w:val="00E727E5"/>
    <w:rsid w:val="00EA2533"/>
    <w:rsid w:val="00EB10CB"/>
    <w:rsid w:val="00EE0307"/>
    <w:rsid w:val="00EE1ADF"/>
    <w:rsid w:val="00EE606B"/>
    <w:rsid w:val="00F51491"/>
    <w:rsid w:val="00F95925"/>
    <w:rsid w:val="00FA342D"/>
    <w:rsid w:val="00FA66CB"/>
    <w:rsid w:val="00FA6C6F"/>
    <w:rsid w:val="00FB1B00"/>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592D4"/>
  <w15:chartTrackingRefBased/>
  <w15:docId w15:val="{EA90DE41-377D-4642-BC60-D4D93105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2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6F"/>
    <w:pPr>
      <w:ind w:left="720"/>
      <w:contextualSpacing/>
    </w:pPr>
  </w:style>
  <w:style w:type="character" w:styleId="Hyperlink">
    <w:name w:val="Hyperlink"/>
    <w:basedOn w:val="DefaultParagraphFont"/>
    <w:uiPriority w:val="99"/>
    <w:unhideWhenUsed/>
    <w:rsid w:val="00FA6C6F"/>
    <w:rPr>
      <w:strike w:val="0"/>
      <w:dstrike w:val="0"/>
      <w:color w:val="2E8BBF"/>
      <w:u w:val="none"/>
      <w:effect w:val="none"/>
    </w:rPr>
  </w:style>
  <w:style w:type="paragraph" w:styleId="Header">
    <w:name w:val="header"/>
    <w:basedOn w:val="Normal"/>
    <w:link w:val="HeaderChar"/>
    <w:uiPriority w:val="99"/>
    <w:unhideWhenUsed/>
    <w:rsid w:val="00FA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C6F"/>
  </w:style>
  <w:style w:type="paragraph" w:styleId="Footer">
    <w:name w:val="footer"/>
    <w:basedOn w:val="Normal"/>
    <w:link w:val="FooterChar"/>
    <w:uiPriority w:val="99"/>
    <w:unhideWhenUsed/>
    <w:rsid w:val="00FA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C6F"/>
  </w:style>
  <w:style w:type="table" w:customStyle="1" w:styleId="TableGridLight1">
    <w:name w:val="Table Grid Light1"/>
    <w:basedOn w:val="TableNormal"/>
    <w:uiPriority w:val="40"/>
    <w:rsid w:val="00FA6C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11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74"/>
    <w:rPr>
      <w:rFonts w:ascii="Segoe UI" w:hAnsi="Segoe UI" w:cs="Segoe UI"/>
      <w:sz w:val="18"/>
      <w:szCs w:val="18"/>
    </w:rPr>
  </w:style>
  <w:style w:type="character" w:styleId="FollowedHyperlink">
    <w:name w:val="FollowedHyperlink"/>
    <w:basedOn w:val="DefaultParagraphFont"/>
    <w:uiPriority w:val="99"/>
    <w:semiHidden/>
    <w:unhideWhenUsed/>
    <w:rsid w:val="00B50A4D"/>
    <w:rPr>
      <w:color w:val="954F72" w:themeColor="followedHyperlink"/>
      <w:u w:val="single"/>
    </w:rPr>
  </w:style>
  <w:style w:type="character" w:styleId="UnresolvedMention">
    <w:name w:val="Unresolved Mention"/>
    <w:basedOn w:val="DefaultParagraphFont"/>
    <w:uiPriority w:val="99"/>
    <w:semiHidden/>
    <w:unhideWhenUsed/>
    <w:rsid w:val="00773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dahandup.org/start-a-fundraiser/%20" TargetMode="External"/><Relationship Id="rId13" Type="http://schemas.openxmlformats.org/officeDocument/2006/relationships/hyperlink" Target="https://mn.gov/gcb/exemptexcluded.html" TargetMode="External"/><Relationship Id="rId18" Type="http://schemas.openxmlformats.org/officeDocument/2006/relationships/hyperlink" Target="https://lendahandup.org/templates-and-worksheets/" TargetMode="External"/><Relationship Id="rId26" Type="http://schemas.openxmlformats.org/officeDocument/2006/relationships/hyperlink" Target="https://lendahandup.org/templates-and-worksheets/" TargetMode="External"/><Relationship Id="rId3" Type="http://schemas.openxmlformats.org/officeDocument/2006/relationships/styles" Target="styles.xml"/><Relationship Id="rId21" Type="http://schemas.openxmlformats.org/officeDocument/2006/relationships/hyperlink" Target="https://lendahandup.org/templates-and-worksheets/" TargetMode="External"/><Relationship Id="rId7" Type="http://schemas.openxmlformats.org/officeDocument/2006/relationships/endnotes" Target="endnotes.xml"/><Relationship Id="rId12" Type="http://schemas.openxmlformats.org/officeDocument/2006/relationships/hyperlink" Target="http://fargond.gov/city-government/departments/auditors/licensing-department/games-of-chance-permits" TargetMode="External"/><Relationship Id="rId17" Type="http://schemas.openxmlformats.org/officeDocument/2006/relationships/hyperlink" Target="https://lendahandup.org/templates-and-worksheets/" TargetMode="External"/><Relationship Id="rId25" Type="http://schemas.openxmlformats.org/officeDocument/2006/relationships/hyperlink" Target="https://lendahandup.org/templates-and-worksheets/" TargetMode="External"/><Relationship Id="rId2" Type="http://schemas.openxmlformats.org/officeDocument/2006/relationships/numbering" Target="numbering.xml"/><Relationship Id="rId16" Type="http://schemas.openxmlformats.org/officeDocument/2006/relationships/hyperlink" Target="https://lendahandup.org/fundraisers/" TargetMode="External"/><Relationship Id="rId20" Type="http://schemas.openxmlformats.org/officeDocument/2006/relationships/hyperlink" Target="https://lendahandup.org/templates-and-workshee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ndahandup.org/templates-and-worksheets/" TargetMode="External"/><Relationship Id="rId24" Type="http://schemas.openxmlformats.org/officeDocument/2006/relationships/hyperlink" Target="https://lendahandup.org/fundraising-guide/" TargetMode="External"/><Relationship Id="rId5" Type="http://schemas.openxmlformats.org/officeDocument/2006/relationships/webSettings" Target="webSettings.xml"/><Relationship Id="rId15" Type="http://schemas.openxmlformats.org/officeDocument/2006/relationships/hyperlink" Target="https://lendahandup.org/templates-and-worksheets/" TargetMode="External"/><Relationship Id="rId23" Type="http://schemas.openxmlformats.org/officeDocument/2006/relationships/hyperlink" Target="https://lendahandup.org/templates-and-worksheets/" TargetMode="External"/><Relationship Id="rId28" Type="http://schemas.openxmlformats.org/officeDocument/2006/relationships/footer" Target="footer1.xml"/><Relationship Id="rId10" Type="http://schemas.openxmlformats.org/officeDocument/2006/relationships/hyperlink" Target="https://lendahandup.org/start-a-fundraiser/%20" TargetMode="External"/><Relationship Id="rId19" Type="http://schemas.openxmlformats.org/officeDocument/2006/relationships/hyperlink" Target="https://lendahandup.org/templates-and-worksheets/" TargetMode="External"/><Relationship Id="rId4" Type="http://schemas.openxmlformats.org/officeDocument/2006/relationships/settings" Target="settings.xml"/><Relationship Id="rId9" Type="http://schemas.openxmlformats.org/officeDocument/2006/relationships/hyperlink" Target="https://lendahandup.org/start-a-fundraiser/" TargetMode="External"/><Relationship Id="rId14" Type="http://schemas.openxmlformats.org/officeDocument/2006/relationships/hyperlink" Target="https://lendahandup.org/templates-and-worksheets/" TargetMode="External"/><Relationship Id="rId22" Type="http://schemas.openxmlformats.org/officeDocument/2006/relationships/hyperlink" Target="https://lendahandup.org/templates-and-worksheet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82FF-DBB6-486A-A95A-2E09D9FD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2946</Words>
  <Characters>16798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Hanson</dc:creator>
  <cp:keywords/>
  <dc:description/>
  <cp:lastModifiedBy>Angela Nordstrom</cp:lastModifiedBy>
  <cp:revision>2</cp:revision>
  <cp:lastPrinted>2022-05-12T17:51:00Z</cp:lastPrinted>
  <dcterms:created xsi:type="dcterms:W3CDTF">2022-05-13T19:03:00Z</dcterms:created>
  <dcterms:modified xsi:type="dcterms:W3CDTF">2022-05-13T19:03:00Z</dcterms:modified>
</cp:coreProperties>
</file>